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7"/>
        <w:gridCol w:w="1891"/>
        <w:gridCol w:w="871"/>
        <w:gridCol w:w="449"/>
        <w:gridCol w:w="429"/>
        <w:gridCol w:w="429"/>
        <w:gridCol w:w="446"/>
        <w:gridCol w:w="984"/>
        <w:gridCol w:w="647"/>
        <w:gridCol w:w="615"/>
        <w:gridCol w:w="569"/>
        <w:gridCol w:w="518"/>
        <w:gridCol w:w="429"/>
        <w:gridCol w:w="636"/>
        <w:gridCol w:w="836"/>
        <w:gridCol w:w="656"/>
        <w:gridCol w:w="955"/>
        <w:gridCol w:w="449"/>
        <w:gridCol w:w="672"/>
        <w:gridCol w:w="1056"/>
      </w:tblGrid>
      <w:tr w:rsidR="0003726E" w:rsidRPr="006402D0" w:rsidTr="00A0057A">
        <w:trPr>
          <w:trHeight w:val="435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402D0">
              <w:rPr>
                <w:rFonts w:ascii="宋体" w:hAnsi="宋体" w:cs="宋体" w:hint="eastAsia"/>
                <w:kern w:val="0"/>
                <w:sz w:val="28"/>
                <w:szCs w:val="28"/>
              </w:rPr>
              <w:t>出口货物收汇申报表</w:t>
            </w: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纳税人名称：（公章）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海关企业代码：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所属期：    年   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纳税人识别号：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单位：元</w:t>
            </w: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出口货物报关单号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出口发票号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记出口销售帐日期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出口销售额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出口货物收汇情况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非进口商付汇原因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非进口国家（地区）付汇原因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03726E" w:rsidRPr="006402D0" w:rsidTr="00A0057A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币种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折合人民币金额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收入凭证号码收汇日期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收汇日期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结汇方式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金融机构代码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银行业务编号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币种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折合人民币金额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付汇人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付汇国家（地区）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03726E" w:rsidRPr="006402D0" w:rsidTr="00A0057A">
        <w:trPr>
          <w:trHeight w:val="36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出口企业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主管税务机关</w:t>
            </w:r>
          </w:p>
        </w:tc>
      </w:tr>
      <w:tr w:rsidR="0003726E" w:rsidRPr="006402D0" w:rsidTr="00A0057A">
        <w:trPr>
          <w:trHeight w:val="39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兹声明以上申报无讹并愿意承担一切法律责任。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726E" w:rsidRPr="006402D0" w:rsidTr="00A0057A">
        <w:trPr>
          <w:trHeight w:val="36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726E" w:rsidRPr="006402D0" w:rsidTr="00A0057A">
        <w:trPr>
          <w:trHeight w:val="405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财务负责人：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复核人：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726E" w:rsidRPr="006402D0" w:rsidTr="00A0057A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lastRenderedPageBreak/>
              <w:t>法定代表人（负责人）：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（公章）</w:t>
            </w: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        年            月        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 年            月        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3726E" w:rsidRPr="006402D0" w:rsidTr="00A0057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3726E" w:rsidRPr="006402D0" w:rsidRDefault="0003726E" w:rsidP="0003726E">
      <w:pPr>
        <w:rPr>
          <w:rFonts w:ascii="Arial" w:hAnsi="Arial" w:cs="Arial"/>
          <w:szCs w:val="24"/>
        </w:rPr>
      </w:pPr>
    </w:p>
    <w:p w:rsidR="0003726E" w:rsidRPr="006402D0" w:rsidRDefault="0003726E" w:rsidP="0003726E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tbl>
      <w:tblPr>
        <w:tblW w:w="5000" w:type="pct"/>
        <w:tblLook w:val="04A0"/>
      </w:tblPr>
      <w:tblGrid>
        <w:gridCol w:w="14174"/>
      </w:tblGrid>
      <w:tr w:rsidR="0003726E" w:rsidRPr="006402D0" w:rsidTr="00A0057A">
        <w:trPr>
          <w:trHeight w:val="225"/>
        </w:trPr>
        <w:tc>
          <w:tcPr>
            <w:tcW w:w="4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1.若1张报关单对应的出口收入凭证超过两个的，应分行进行填写。</w:t>
            </w:r>
          </w:p>
        </w:tc>
      </w:tr>
      <w:tr w:rsidR="0003726E" w:rsidRPr="006402D0" w:rsidTr="00A0057A">
        <w:trPr>
          <w:trHeight w:val="225"/>
        </w:trPr>
        <w:tc>
          <w:tcPr>
            <w:tcW w:w="4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2.各商业银行的出口收入凭证上的银行业务编号名称不统一，第11栏“银行业务编号”栏应填写出口收入凭证上的“业务编号”或“我行业务编号”等。</w:t>
            </w:r>
          </w:p>
        </w:tc>
      </w:tr>
      <w:tr w:rsidR="0003726E" w:rsidRPr="006402D0" w:rsidTr="00A0057A">
        <w:trPr>
          <w:trHeight w:val="225"/>
        </w:trPr>
        <w:tc>
          <w:tcPr>
            <w:tcW w:w="4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26E" w:rsidRPr="006402D0" w:rsidRDefault="0003726E" w:rsidP="00A00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3.在第17栏、第18栏填报原因说明的，应同时附送相关资料，如出口合同等，出口合同号应填写在备注栏。</w:t>
            </w:r>
          </w:p>
        </w:tc>
      </w:tr>
    </w:tbl>
    <w:p w:rsidR="000D11CA" w:rsidRPr="0003726E" w:rsidRDefault="000D11CA" w:rsidP="0003726E"/>
    <w:sectPr w:rsidR="000D11CA" w:rsidRPr="0003726E" w:rsidSect="005D33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41" w:rsidRDefault="00F52441" w:rsidP="00F27195">
      <w:r>
        <w:separator/>
      </w:r>
    </w:p>
  </w:endnote>
  <w:endnote w:type="continuationSeparator" w:id="0">
    <w:p w:rsidR="00F52441" w:rsidRDefault="00F52441" w:rsidP="00F2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41" w:rsidRDefault="00F52441" w:rsidP="00F27195">
      <w:r>
        <w:separator/>
      </w:r>
    </w:p>
  </w:footnote>
  <w:footnote w:type="continuationSeparator" w:id="0">
    <w:p w:rsidR="00F52441" w:rsidRDefault="00F52441" w:rsidP="00F2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195"/>
    <w:rsid w:val="0003726E"/>
    <w:rsid w:val="00074FDC"/>
    <w:rsid w:val="000D11CA"/>
    <w:rsid w:val="00175D3E"/>
    <w:rsid w:val="00255178"/>
    <w:rsid w:val="002B3D05"/>
    <w:rsid w:val="00314C4E"/>
    <w:rsid w:val="0057569E"/>
    <w:rsid w:val="005D33D4"/>
    <w:rsid w:val="007B7E55"/>
    <w:rsid w:val="008928A2"/>
    <w:rsid w:val="00A53450"/>
    <w:rsid w:val="00AB0761"/>
    <w:rsid w:val="00B42CEE"/>
    <w:rsid w:val="00BC4F7B"/>
    <w:rsid w:val="00F27195"/>
    <w:rsid w:val="00F52441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195"/>
    <w:rPr>
      <w:sz w:val="18"/>
      <w:szCs w:val="18"/>
    </w:rPr>
  </w:style>
  <w:style w:type="paragraph" w:customStyle="1" w:styleId="a5">
    <w:name w:val="需求正文"/>
    <w:basedOn w:val="a"/>
    <w:link w:val="Char1"/>
    <w:rsid w:val="00F27195"/>
    <w:pPr>
      <w:ind w:firstLineChars="200" w:firstLine="420"/>
    </w:pPr>
    <w:rPr>
      <w:rFonts w:ascii="Arial" w:hAnsi="Arial"/>
      <w:szCs w:val="24"/>
    </w:rPr>
  </w:style>
  <w:style w:type="paragraph" w:customStyle="1" w:styleId="a6">
    <w:name w:val="一级标题"/>
    <w:basedOn w:val="a"/>
    <w:rsid w:val="00F27195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F27195"/>
    <w:rPr>
      <w:rFonts w:ascii="Arial" w:eastAsia="宋体" w:hAnsi="Arial" w:cs="Times New Roman"/>
      <w:szCs w:val="24"/>
    </w:rPr>
  </w:style>
  <w:style w:type="paragraph" w:customStyle="1" w:styleId="a7">
    <w:name w:val="a"/>
    <w:basedOn w:val="a"/>
    <w:rsid w:val="00175D3E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00">
    <w:name w:val="a0"/>
    <w:basedOn w:val="a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paragraph" w:customStyle="1" w:styleId="a10">
    <w:name w:val="a1"/>
    <w:basedOn w:val="a"/>
    <w:uiPriority w:val="99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character" w:customStyle="1" w:styleId="char2">
    <w:name w:val="char"/>
    <w:rsid w:val="00175D3E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7</cp:revision>
  <dcterms:created xsi:type="dcterms:W3CDTF">2016-08-03T01:43:00Z</dcterms:created>
  <dcterms:modified xsi:type="dcterms:W3CDTF">2016-08-11T03:35:00Z</dcterms:modified>
</cp:coreProperties>
</file>