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E2" w:rsidRPr="006402D0" w:rsidRDefault="008537E2" w:rsidP="008537E2">
      <w:pPr>
        <w:jc w:val="center"/>
        <w:rPr>
          <w:rFonts w:ascii="Times New Roman" w:hAnsi="Times New Roman"/>
          <w:sz w:val="28"/>
          <w:szCs w:val="28"/>
        </w:rPr>
      </w:pPr>
      <w:r w:rsidRPr="006402D0">
        <w:rPr>
          <w:rFonts w:ascii="Times New Roman" w:hAnsi="Times New Roman" w:hint="eastAsia"/>
          <w:sz w:val="28"/>
          <w:szCs w:val="28"/>
        </w:rPr>
        <w:t>免抵退税申报资料情况表</w:t>
      </w:r>
    </w:p>
    <w:p w:rsidR="008537E2" w:rsidRPr="006402D0" w:rsidRDefault="008537E2" w:rsidP="008537E2">
      <w:pPr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"/>
        <w:gridCol w:w="2037"/>
        <w:gridCol w:w="73"/>
        <w:gridCol w:w="1982"/>
        <w:gridCol w:w="148"/>
        <w:gridCol w:w="1907"/>
        <w:gridCol w:w="223"/>
        <w:gridCol w:w="2131"/>
      </w:tblGrid>
      <w:tr w:rsidR="008537E2" w:rsidRPr="006402D0" w:rsidTr="003E40F8">
        <w:trPr>
          <w:gridBefore w:val="1"/>
          <w:wBefore w:w="12" w:type="pct"/>
        </w:trPr>
        <w:tc>
          <w:tcPr>
            <w:tcW w:w="1195" w:type="pct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纳税人名称</w:t>
            </w:r>
          </w:p>
        </w:tc>
        <w:tc>
          <w:tcPr>
            <w:tcW w:w="1206" w:type="pct"/>
            <w:gridSpan w:val="2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6" w:type="pct"/>
            <w:gridSpan w:val="2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纳税人识别号</w:t>
            </w:r>
          </w:p>
        </w:tc>
        <w:tc>
          <w:tcPr>
            <w:tcW w:w="1382" w:type="pct"/>
            <w:gridSpan w:val="2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8537E2" w:rsidRPr="006402D0" w:rsidTr="003E40F8">
        <w:trPr>
          <w:gridBefore w:val="1"/>
          <w:wBefore w:w="12" w:type="pct"/>
        </w:trPr>
        <w:tc>
          <w:tcPr>
            <w:tcW w:w="1195" w:type="pct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海关企业代码</w:t>
            </w:r>
          </w:p>
        </w:tc>
        <w:tc>
          <w:tcPr>
            <w:tcW w:w="1206" w:type="pct"/>
            <w:gridSpan w:val="2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6" w:type="pct"/>
            <w:gridSpan w:val="2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所属期</w:t>
            </w:r>
          </w:p>
        </w:tc>
        <w:tc>
          <w:tcPr>
            <w:tcW w:w="1382" w:type="pct"/>
            <w:gridSpan w:val="2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8537E2" w:rsidRPr="006402D0" w:rsidTr="003E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pct"/>
          <w:trHeight w:val="356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免抵退税出口申报情况</w:t>
            </w:r>
          </w:p>
        </w:tc>
      </w:tr>
      <w:tr w:rsidR="008537E2" w:rsidRPr="006402D0" w:rsidTr="003E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pct"/>
          <w:trHeight w:val="356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一、申报报表：</w:t>
            </w:r>
          </w:p>
        </w:tc>
      </w:tr>
      <w:tr w:rsidR="008537E2" w:rsidRPr="006402D0" w:rsidTr="003E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pct"/>
          <w:trHeight w:val="356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企业出口货物免、抵、退税申报明细表（当期出口份，记录条）</w:t>
            </w:r>
          </w:p>
        </w:tc>
      </w:tr>
      <w:tr w:rsidR="008537E2" w:rsidRPr="006402D0" w:rsidTr="003E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pct"/>
          <w:trHeight w:val="356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企业出口货物免、抵、退税申报明细表（前期出口份，记录条）</w:t>
            </w:r>
          </w:p>
        </w:tc>
      </w:tr>
      <w:tr w:rsidR="008537E2" w:rsidRPr="006402D0" w:rsidTr="003E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pct"/>
          <w:trHeight w:val="356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零税率应税服务（国际运输）免抵退税申报明细表（份，记录条）</w:t>
            </w:r>
          </w:p>
        </w:tc>
      </w:tr>
      <w:tr w:rsidR="008537E2" w:rsidRPr="006402D0" w:rsidTr="003E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pct"/>
          <w:trHeight w:val="356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零税率应税服务（研发、设计服务）免抵退税申报明细表（份，记录条）</w:t>
            </w:r>
          </w:p>
        </w:tc>
      </w:tr>
      <w:tr w:rsidR="008537E2" w:rsidRPr="006402D0" w:rsidTr="003E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pct"/>
          <w:trHeight w:val="356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向境外单位提供研发、设计服务收讫营业款明细清单（份，记录条）</w:t>
            </w:r>
          </w:p>
        </w:tc>
      </w:tr>
      <w:tr w:rsidR="008537E2" w:rsidRPr="006402D0" w:rsidTr="003E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pct"/>
          <w:trHeight w:val="356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免抵退税申报汇总表（份）</w:t>
            </w:r>
          </w:p>
        </w:tc>
      </w:tr>
      <w:tr w:rsidR="008537E2" w:rsidRPr="006402D0" w:rsidTr="003E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pct"/>
          <w:trHeight w:val="356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二、凭证资料：</w:t>
            </w:r>
          </w:p>
        </w:tc>
      </w:tr>
      <w:tr w:rsidR="008537E2" w:rsidRPr="006402D0" w:rsidTr="003E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pct"/>
          <w:trHeight w:val="356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1</w:t>
            </w:r>
            <w:r w:rsidRPr="006402D0">
              <w:rPr>
                <w:rFonts w:ascii="Times New Roman" w:hAnsi="Times New Roman" w:hint="eastAsia"/>
                <w:szCs w:val="24"/>
              </w:rPr>
              <w:t>、出口货物：</w:t>
            </w:r>
          </w:p>
        </w:tc>
      </w:tr>
      <w:tr w:rsidR="008537E2" w:rsidRPr="006402D0" w:rsidTr="003E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pct"/>
          <w:trHeight w:val="356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出口发票张，出口额美元</w:t>
            </w:r>
          </w:p>
        </w:tc>
      </w:tr>
      <w:tr w:rsidR="008537E2" w:rsidRPr="006402D0" w:rsidTr="003E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pct"/>
          <w:trHeight w:val="356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出口货物报关单张</w:t>
            </w:r>
          </w:p>
        </w:tc>
      </w:tr>
      <w:tr w:rsidR="008537E2" w:rsidRPr="006402D0" w:rsidTr="003E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pct"/>
          <w:trHeight w:val="356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代理出口货物证明张</w:t>
            </w:r>
          </w:p>
        </w:tc>
      </w:tr>
      <w:tr w:rsidR="008537E2" w:rsidRPr="006402D0" w:rsidTr="003E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pct"/>
          <w:trHeight w:val="356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出口收汇核销单张，远期收汇证明张</w:t>
            </w:r>
          </w:p>
        </w:tc>
      </w:tr>
      <w:tr w:rsidR="008537E2" w:rsidRPr="006402D0" w:rsidTr="003E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pct"/>
          <w:trHeight w:val="356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其他凭证张</w:t>
            </w:r>
          </w:p>
        </w:tc>
      </w:tr>
      <w:tr w:rsidR="008537E2" w:rsidRPr="006402D0" w:rsidTr="003E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pct"/>
          <w:trHeight w:val="356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2</w:t>
            </w:r>
            <w:r w:rsidRPr="006402D0">
              <w:rPr>
                <w:rFonts w:ascii="Times New Roman" w:hAnsi="Times New Roman" w:hint="eastAsia"/>
                <w:szCs w:val="24"/>
              </w:rPr>
              <w:t>、零税率应税服务：</w:t>
            </w:r>
          </w:p>
        </w:tc>
      </w:tr>
      <w:tr w:rsidR="008537E2" w:rsidRPr="006402D0" w:rsidTr="003E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pct"/>
          <w:trHeight w:val="356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技术出口合同登记证张，研发（设计）合同份</w:t>
            </w:r>
          </w:p>
        </w:tc>
      </w:tr>
      <w:tr w:rsidR="008537E2" w:rsidRPr="006402D0" w:rsidTr="003E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pct"/>
          <w:trHeight w:val="356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研发（设计）服务发票份，研发（设计）服务收款凭证份</w:t>
            </w:r>
          </w:p>
        </w:tc>
      </w:tr>
      <w:tr w:rsidR="008537E2" w:rsidRPr="006402D0" w:rsidTr="003E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pct"/>
          <w:trHeight w:val="356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出口企业进料加工申报情况</w:t>
            </w:r>
          </w:p>
        </w:tc>
      </w:tr>
      <w:tr w:rsidR="008537E2" w:rsidRPr="006402D0" w:rsidTr="003E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pct"/>
          <w:trHeight w:val="356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生产企业进料加工进口料件申报明细表份，记录条</w:t>
            </w:r>
          </w:p>
        </w:tc>
      </w:tr>
      <w:tr w:rsidR="008537E2" w:rsidRPr="006402D0" w:rsidTr="003E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pct"/>
          <w:trHeight w:val="356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生产企业进料加工登记申报表份，记录条</w:t>
            </w:r>
          </w:p>
        </w:tc>
      </w:tr>
      <w:tr w:rsidR="008537E2" w:rsidRPr="006402D0" w:rsidTr="003E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pct"/>
          <w:trHeight w:val="356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生产企业进料加工手册登记核销申请表份，记录条</w:t>
            </w:r>
          </w:p>
        </w:tc>
      </w:tr>
      <w:tr w:rsidR="008537E2" w:rsidRPr="006402D0" w:rsidTr="003E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pct"/>
          <w:trHeight w:val="356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生产企业进料加工复出口货物扣除保税进口料件申请表份，记录条</w:t>
            </w:r>
          </w:p>
        </w:tc>
      </w:tr>
      <w:tr w:rsidR="008537E2" w:rsidRPr="006402D0" w:rsidTr="003E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pct"/>
          <w:trHeight w:val="356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生产企业出口货物扣除国内免税原材料申请表份，记录条</w:t>
            </w:r>
          </w:p>
        </w:tc>
      </w:tr>
      <w:tr w:rsidR="008537E2" w:rsidRPr="006402D0" w:rsidTr="003E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pct"/>
          <w:trHeight w:val="356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进料加工进口额美元</w:t>
            </w:r>
          </w:p>
        </w:tc>
      </w:tr>
      <w:tr w:rsidR="008537E2" w:rsidRPr="006402D0" w:rsidTr="003E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pct"/>
          <w:trHeight w:val="356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进口货物报关单张</w:t>
            </w:r>
          </w:p>
        </w:tc>
      </w:tr>
      <w:tr w:rsidR="008537E2" w:rsidRPr="006402D0" w:rsidTr="003E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pct"/>
          <w:trHeight w:val="356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代理进口货物报关单张</w:t>
            </w:r>
          </w:p>
        </w:tc>
      </w:tr>
      <w:tr w:rsidR="008537E2" w:rsidRPr="006402D0" w:rsidTr="003E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pct"/>
          <w:trHeight w:val="356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实收已退税额情况</w:t>
            </w:r>
          </w:p>
        </w:tc>
      </w:tr>
      <w:tr w:rsidR="008537E2" w:rsidRPr="006402D0" w:rsidTr="003E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pct"/>
          <w:trHeight w:val="356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本月实收已退税额元，本年累计实收已退税额元</w:t>
            </w:r>
          </w:p>
        </w:tc>
      </w:tr>
      <w:tr w:rsidR="008537E2" w:rsidRPr="006402D0" w:rsidTr="003E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经办人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财务负责人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8537E2" w:rsidRPr="006402D0" w:rsidTr="003E4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6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法定代表人（负责人）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申报日期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E2" w:rsidRPr="006402D0" w:rsidRDefault="008537E2" w:rsidP="003E40F8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537E2" w:rsidRPr="006402D0" w:rsidRDefault="008537E2" w:rsidP="008537E2">
      <w:pPr>
        <w:rPr>
          <w:rFonts w:ascii="Arial" w:hAnsi="Arial" w:cs="Arial"/>
          <w:szCs w:val="24"/>
        </w:rPr>
      </w:pPr>
    </w:p>
    <w:p w:rsidR="008537E2" w:rsidRPr="006402D0" w:rsidRDefault="008537E2" w:rsidP="008537E2">
      <w:pPr>
        <w:ind w:firstLineChars="200" w:firstLine="422"/>
        <w:outlineLvl w:val="2"/>
        <w:rPr>
          <w:rFonts w:ascii="Arial" w:hAnsi="Arial" w:cs="Arial"/>
          <w:b/>
          <w:szCs w:val="24"/>
        </w:rPr>
      </w:pPr>
      <w:r w:rsidRPr="006402D0">
        <w:rPr>
          <w:rFonts w:ascii="Arial" w:hAnsi="Arial" w:cs="Arial" w:hint="eastAsia"/>
          <w:b/>
          <w:szCs w:val="24"/>
        </w:rPr>
        <w:lastRenderedPageBreak/>
        <w:t>四、表单说明</w:t>
      </w:r>
    </w:p>
    <w:p w:rsidR="00186291" w:rsidRPr="008537E2" w:rsidRDefault="008537E2" w:rsidP="008537E2">
      <w:pPr>
        <w:ind w:firstLineChars="200" w:firstLine="420"/>
        <w:rPr>
          <w:rFonts w:ascii="Arial" w:hAnsi="Arial" w:cs="Arial"/>
          <w:szCs w:val="24"/>
        </w:rPr>
      </w:pPr>
      <w:r w:rsidRPr="006402D0">
        <w:rPr>
          <w:rFonts w:ascii="Arial" w:hAnsi="Arial" w:cs="Arial" w:hint="eastAsia"/>
          <w:szCs w:val="24"/>
        </w:rPr>
        <w:t>无。</w:t>
      </w:r>
    </w:p>
    <w:sectPr w:rsidR="00186291" w:rsidRPr="008537E2" w:rsidSect="00186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EBE" w:rsidRDefault="00A42EBE" w:rsidP="008537E2">
      <w:r>
        <w:separator/>
      </w:r>
    </w:p>
  </w:endnote>
  <w:endnote w:type="continuationSeparator" w:id="0">
    <w:p w:rsidR="00A42EBE" w:rsidRDefault="00A42EBE" w:rsidP="00853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EBE" w:rsidRDefault="00A42EBE" w:rsidP="008537E2">
      <w:r>
        <w:separator/>
      </w:r>
    </w:p>
  </w:footnote>
  <w:footnote w:type="continuationSeparator" w:id="0">
    <w:p w:rsidR="00A42EBE" w:rsidRDefault="00A42EBE" w:rsidP="008537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7E2"/>
    <w:rsid w:val="00186291"/>
    <w:rsid w:val="008537E2"/>
    <w:rsid w:val="00A4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7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7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7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2016-07-28T02:31:00Z</dcterms:created>
  <dcterms:modified xsi:type="dcterms:W3CDTF">2016-07-28T02:31:00Z</dcterms:modified>
</cp:coreProperties>
</file>