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F9" w:rsidRPr="0033061B" w:rsidRDefault="007E4BF9" w:rsidP="007E4BF9">
      <w:pPr>
        <w:spacing w:line="400" w:lineRule="atLeast"/>
        <w:jc w:val="center"/>
        <w:rPr>
          <w:rFonts w:ascii="宋体" w:hAnsi="宋体"/>
          <w:b/>
          <w:bCs/>
          <w:sz w:val="28"/>
          <w:szCs w:val="28"/>
        </w:rPr>
      </w:pPr>
      <w:r w:rsidRPr="0033061B">
        <w:rPr>
          <w:rFonts w:ascii="宋体" w:hAnsi="宋体" w:hint="eastAsia"/>
          <w:b/>
          <w:bCs/>
          <w:sz w:val="28"/>
          <w:szCs w:val="28"/>
        </w:rPr>
        <w:t>城镇土地使用税税源明细表</w:t>
      </w:r>
    </w:p>
    <w:p w:rsidR="007E4BF9" w:rsidRPr="005A7605" w:rsidRDefault="007E4BF9" w:rsidP="007E4BF9">
      <w:pPr>
        <w:rPr>
          <w:rFonts w:ascii="宋体" w:hAnsi="宋体" w:cs="宋体"/>
          <w:kern w:val="0"/>
          <w:szCs w:val="21"/>
        </w:rPr>
      </w:pPr>
      <w:r w:rsidRPr="005A7605">
        <w:rPr>
          <w:rFonts w:ascii="宋体" w:hAnsi="宋体" w:cs="宋体" w:hint="eastAsia"/>
          <w:kern w:val="0"/>
          <w:szCs w:val="21"/>
        </w:rPr>
        <w:t>纳税人名称：</w:t>
      </w:r>
    </w:p>
    <w:p w:rsidR="007E4BF9" w:rsidRDefault="007E4BF9" w:rsidP="007E4BF9">
      <w:pPr>
        <w:rPr>
          <w:rFonts w:ascii="宋体" w:hAnsi="宋体" w:cs="宋体"/>
          <w:kern w:val="0"/>
          <w:szCs w:val="21"/>
        </w:rPr>
      </w:pPr>
      <w:r w:rsidRPr="005A7605">
        <w:rPr>
          <w:rFonts w:ascii="宋体" w:hAnsi="宋体" w:cs="宋体" w:hint="eastAsia"/>
          <w:kern w:val="0"/>
          <w:szCs w:val="21"/>
        </w:rPr>
        <w:t>税款所属期：自    年    月    日至    年  月  日            填表日期：    年    月    日金额单位：元至角分</w:t>
      </w:r>
      <w:r>
        <w:rPr>
          <w:rFonts w:ascii="宋体" w:hAnsi="宋体" w:cs="宋体" w:hint="eastAsia"/>
          <w:kern w:val="0"/>
          <w:szCs w:val="21"/>
        </w:rPr>
        <w:t>；</w:t>
      </w:r>
      <w:r w:rsidRPr="005A7605">
        <w:rPr>
          <w:rFonts w:ascii="宋体" w:hAnsi="宋体" w:cs="宋体" w:hint="eastAsia"/>
          <w:kern w:val="0"/>
          <w:szCs w:val="21"/>
        </w:rPr>
        <w:t>面积单位：平方米</w:t>
      </w:r>
    </w:p>
    <w:tbl>
      <w:tblPr>
        <w:tblW w:w="0" w:type="auto"/>
        <w:tblInd w:w="91" w:type="dxa"/>
        <w:tblLook w:val="0000"/>
      </w:tblPr>
      <w:tblGrid>
        <w:gridCol w:w="2222"/>
        <w:gridCol w:w="364"/>
        <w:gridCol w:w="430"/>
        <w:gridCol w:w="391"/>
        <w:gridCol w:w="391"/>
        <w:gridCol w:w="391"/>
        <w:gridCol w:w="390"/>
        <w:gridCol w:w="195"/>
        <w:gridCol w:w="208"/>
        <w:gridCol w:w="207"/>
        <w:gridCol w:w="207"/>
        <w:gridCol w:w="413"/>
        <w:gridCol w:w="207"/>
        <w:gridCol w:w="195"/>
        <w:gridCol w:w="390"/>
        <w:gridCol w:w="390"/>
        <w:gridCol w:w="195"/>
        <w:gridCol w:w="198"/>
        <w:gridCol w:w="396"/>
        <w:gridCol w:w="197"/>
        <w:gridCol w:w="231"/>
        <w:gridCol w:w="455"/>
        <w:gridCol w:w="455"/>
        <w:gridCol w:w="455"/>
        <w:gridCol w:w="455"/>
        <w:gridCol w:w="229"/>
        <w:gridCol w:w="226"/>
        <w:gridCol w:w="808"/>
        <w:gridCol w:w="992"/>
        <w:gridCol w:w="992"/>
        <w:gridCol w:w="808"/>
      </w:tblGrid>
      <w:tr w:rsidR="007E4BF9" w:rsidRPr="005A7605" w:rsidTr="00963FBE">
        <w:trPr>
          <w:gridAfter w:val="4"/>
          <w:wAfter w:w="3610" w:type="dxa"/>
          <w:trHeight w:val="1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BF9" w:rsidRPr="005A7605" w:rsidRDefault="007E4BF9" w:rsidP="00963FBE">
            <w:pPr>
              <w:rPr>
                <w:rFonts w:ascii="宋体" w:hAnsi="宋体"/>
                <w:szCs w:val="21"/>
              </w:rPr>
            </w:pPr>
            <w:r w:rsidRPr="005A7605">
              <w:rPr>
                <w:rFonts w:ascii="宋体" w:hAnsi="宋体" w:hint="eastAsia"/>
                <w:szCs w:val="21"/>
              </w:rPr>
              <w:t>纳税人</w:t>
            </w:r>
            <w:r>
              <w:rPr>
                <w:rFonts w:ascii="宋体" w:hAnsi="宋体" w:hint="eastAsia"/>
                <w:szCs w:val="21"/>
              </w:rPr>
              <w:t>识</w:t>
            </w:r>
            <w:r w:rsidRPr="005A7605">
              <w:rPr>
                <w:rFonts w:ascii="宋体" w:hAnsi="宋体" w:hint="eastAsia"/>
                <w:szCs w:val="21"/>
              </w:rPr>
              <w:t>别号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9" w:rsidRPr="005A7605" w:rsidRDefault="007E4BF9" w:rsidP="00963F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土地编码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 *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地号</w:t>
            </w:r>
          </w:p>
        </w:tc>
        <w:tc>
          <w:tcPr>
            <w:tcW w:w="0" w:type="auto"/>
            <w:gridSpan w:val="14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土地使用权证号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土地性质</w:t>
            </w:r>
          </w:p>
        </w:tc>
        <w:tc>
          <w:tcPr>
            <w:tcW w:w="0" w:type="auto"/>
            <w:gridSpan w:val="14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国有□集体□</w:t>
            </w: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土地取得方式</w:t>
            </w:r>
          </w:p>
        </w:tc>
        <w:tc>
          <w:tcPr>
            <w:tcW w:w="0" w:type="auto"/>
            <w:gridSpan w:val="28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划拨□ 出让□ 租赁□ 其他□ </w:t>
            </w: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土地用途</w:t>
            </w:r>
          </w:p>
        </w:tc>
        <w:tc>
          <w:tcPr>
            <w:tcW w:w="0" w:type="auto"/>
            <w:gridSpan w:val="28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工业□ 商业□ 居住□ 综合□ 房地产开发企业的开发用地□ 其他□ </w:t>
            </w: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土地坐落地址</w:t>
            </w:r>
          </w:p>
        </w:tc>
        <w:tc>
          <w:tcPr>
            <w:tcW w:w="0" w:type="auto"/>
            <w:gridSpan w:val="28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省      市      县（区）  街道  </w:t>
            </w: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地价</w:t>
            </w:r>
          </w:p>
        </w:tc>
        <w:tc>
          <w:tcPr>
            <w:tcW w:w="0" w:type="auto"/>
            <w:gridSpan w:val="28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其中取得土地使用权支付金额</w:t>
            </w:r>
          </w:p>
        </w:tc>
        <w:tc>
          <w:tcPr>
            <w:tcW w:w="0" w:type="auto"/>
            <w:gridSpan w:val="1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其中土地开发成本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初始取得时间</w:t>
            </w:r>
          </w:p>
        </w:tc>
        <w:tc>
          <w:tcPr>
            <w:tcW w:w="0" w:type="auto"/>
            <w:gridSpan w:val="1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 年       月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土地使用权终止时间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 xml:space="preserve"> 年      月</w:t>
            </w: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土地等级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税额标准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bottom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土地面积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本期应纳税额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减免性质代码</w:t>
            </w:r>
          </w:p>
        </w:tc>
        <w:tc>
          <w:tcPr>
            <w:tcW w:w="0" w:type="auto"/>
            <w:gridSpan w:val="1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减免税土地的面积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本期减免税金额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E4BF9" w:rsidRPr="005A7605" w:rsidRDefault="007E4BF9" w:rsidP="00963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kern w:val="0"/>
                <w:szCs w:val="21"/>
              </w:rPr>
              <w:t>计税月份数</w:t>
            </w:r>
          </w:p>
        </w:tc>
        <w:tc>
          <w:tcPr>
            <w:tcW w:w="0" w:type="auto"/>
            <w:gridSpan w:val="28"/>
            <w:shd w:val="clear" w:color="auto" w:fill="auto"/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4BF9" w:rsidRPr="005A7605" w:rsidTr="00963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0" w:type="auto"/>
            <w:gridSpan w:val="31"/>
            <w:shd w:val="clear" w:color="auto" w:fill="auto"/>
            <w:noWrap/>
            <w:vAlign w:val="bottom"/>
          </w:tcPr>
          <w:p w:rsidR="007E4BF9" w:rsidRPr="00E14BC1" w:rsidRDefault="007E4BF9" w:rsidP="00963F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以下纳税</w:t>
            </w:r>
            <w:r w:rsidRPr="00E14BC1">
              <w:rPr>
                <w:rFonts w:ascii="宋体" w:hAnsi="宋体" w:cs="宋体" w:hint="eastAsia"/>
                <w:kern w:val="0"/>
                <w:szCs w:val="21"/>
              </w:rPr>
              <w:t>人填写：</w:t>
            </w:r>
          </w:p>
        </w:tc>
      </w:tr>
      <w:tr w:rsidR="007E4BF9" w:rsidRPr="005A7605" w:rsidTr="00963FBE">
        <w:trPr>
          <w:trHeight w:val="255"/>
        </w:trPr>
        <w:tc>
          <w:tcPr>
            <w:tcW w:w="25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纳税人声明</w:t>
            </w:r>
          </w:p>
        </w:tc>
        <w:tc>
          <w:tcPr>
            <w:tcW w:w="11505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此纳税申报表是根据《中华人民共和国</w:t>
            </w:r>
            <w:r w:rsidRPr="0041551C">
              <w:rPr>
                <w:rFonts w:ascii="宋体" w:hAnsi="宋体" w:cs="宋体" w:hint="eastAsia"/>
                <w:color w:val="000000"/>
                <w:kern w:val="0"/>
                <w:szCs w:val="21"/>
              </w:rPr>
              <w:t>城镇土地使用税</w:t>
            </w: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暂行条例》和国家有关税收规定填报的，是真实的、可靠的、完整的。</w:t>
            </w:r>
          </w:p>
        </w:tc>
      </w:tr>
      <w:tr w:rsidR="007E4BF9" w:rsidRPr="005A7605" w:rsidTr="00963FBE">
        <w:trPr>
          <w:trHeight w:val="222"/>
        </w:trPr>
        <w:tc>
          <w:tcPr>
            <w:tcW w:w="25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纳税人签章</w:t>
            </w:r>
          </w:p>
        </w:tc>
        <w:tc>
          <w:tcPr>
            <w:tcW w:w="235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代理人签章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代理人身份证号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BF9" w:rsidRPr="00E14BC1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4BF9" w:rsidRPr="005A7605" w:rsidTr="00963FBE">
        <w:trPr>
          <w:trHeight w:val="222"/>
        </w:trPr>
        <w:tc>
          <w:tcPr>
            <w:tcW w:w="0" w:type="auto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E14BC1" w:rsidRDefault="007E4BF9" w:rsidP="00963FB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E14BC1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以下由税务机关填写：</w:t>
            </w:r>
          </w:p>
        </w:tc>
      </w:tr>
      <w:tr w:rsidR="007E4BF9" w:rsidRPr="005A7605" w:rsidTr="00963FBE">
        <w:trPr>
          <w:trHeight w:val="1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受理人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受理日期</w:t>
            </w:r>
          </w:p>
        </w:tc>
        <w:tc>
          <w:tcPr>
            <w:tcW w:w="308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月   日　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受理税务机关签章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BF9" w:rsidRPr="005A7605" w:rsidRDefault="007E4BF9" w:rsidP="00963F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A76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E4BF9" w:rsidRDefault="007E4BF9" w:rsidP="007E4BF9">
      <w:pPr>
        <w:ind w:firstLineChars="50" w:firstLine="105"/>
        <w:rPr>
          <w:rFonts w:ascii="宋体" w:hAnsi="宋体" w:cs="宋体"/>
          <w:kern w:val="0"/>
          <w:szCs w:val="21"/>
        </w:rPr>
        <w:sectPr w:rsidR="007E4BF9" w:rsidSect="00586C3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5A7605">
        <w:rPr>
          <w:rFonts w:ascii="宋体" w:hAnsi="宋体" w:cs="宋体" w:hint="eastAsia"/>
          <w:kern w:val="0"/>
          <w:szCs w:val="21"/>
        </w:rPr>
        <w:t>本表一式两份，一份纳税人留存，一份税务机关留存。</w:t>
      </w:r>
    </w:p>
    <w:p w:rsidR="007E4BF9" w:rsidRPr="005A7605" w:rsidRDefault="007E4BF9" w:rsidP="007E4BF9">
      <w:pPr>
        <w:rPr>
          <w:rFonts w:ascii="宋体" w:hAnsi="宋体"/>
          <w:szCs w:val="21"/>
        </w:rPr>
      </w:pPr>
    </w:p>
    <w:p w:rsidR="007E4BF9" w:rsidRDefault="007E4BF9" w:rsidP="007E4BF9">
      <w:pPr>
        <w:pStyle w:val="a6"/>
        <w:ind w:firstLine="422"/>
      </w:pPr>
      <w:r>
        <w:rPr>
          <w:rFonts w:hint="eastAsia"/>
        </w:rPr>
        <w:t>四、表单说明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E14BC1">
        <w:rPr>
          <w:rFonts w:ascii="宋体" w:hAnsi="宋体" w:hint="eastAsia"/>
          <w:szCs w:val="21"/>
        </w:rPr>
        <w:t>此表实施后</w:t>
      </w:r>
      <w:r w:rsidRPr="005A7605">
        <w:rPr>
          <w:rFonts w:ascii="宋体" w:hAnsi="宋体" w:hint="eastAsia"/>
          <w:szCs w:val="21"/>
        </w:rPr>
        <w:t>，对首次进行纳税申报的纳税人，需要申报其全部土地的相关信息，此后办理纳税申报时，如果纳税人的土地及相关信息未发生变化的，可仅对上次申报信息进行确认；发生变化的，仅就变化的内容进行填写。有条件的地区，税务机关可以通过系统将上期申报的信息推送给纳税人。税源数据基础较好或已获取第三方信息的地区，可直接将数据导入纳税申报系统并推送给纳税人进行确认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5A7605">
        <w:rPr>
          <w:rFonts w:ascii="宋体" w:hAnsi="宋体" w:hint="eastAsia"/>
          <w:szCs w:val="21"/>
        </w:rPr>
        <w:t>城镇土地使用税税源明细申报遵循“谁纳税谁申报”的原则，只要存在城镇土地使用税纳税义务，就应当如实申报土地信息。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5A7605">
        <w:rPr>
          <w:rFonts w:ascii="宋体" w:hAnsi="宋体" w:hint="eastAsia"/>
          <w:szCs w:val="21"/>
        </w:rPr>
        <w:t>每一宗土地填写一张表。同一宗土地跨两个土地等级的，按照不同等级分别填表。无土地证的，按照土地坐落地址分别填表。纳税人不得将多宗土地合并成一条记录填表。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Pr="005A7605">
        <w:rPr>
          <w:rFonts w:ascii="宋体" w:hAnsi="宋体" w:hint="eastAsia"/>
          <w:szCs w:val="21"/>
        </w:rPr>
        <w:t>对于填写中所涉及的数据项目，有土地证件的，依据证件记载的内容填写，没有土地证件的，依据实际情况填写。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5A7605">
        <w:rPr>
          <w:rFonts w:ascii="宋体" w:hAnsi="宋体" w:hint="eastAsia"/>
          <w:szCs w:val="21"/>
        </w:rPr>
        <w:t>纳税人识别号（必填）：纳税人为非自然人的，应按照办理税务登记时税务机关赋予的编码填写。纳税人为自然人的，应按照本人有效身份证件上标注的号码填写。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 w:rsidRPr="005A7605">
        <w:rPr>
          <w:rFonts w:ascii="宋体" w:hAnsi="宋体" w:hint="eastAsia"/>
          <w:szCs w:val="21"/>
        </w:rPr>
        <w:t>纳税人名称（必填）：党政机关、企事业单位、社会团体的，应按照国家人事、民政部门批准设立或者工商部门注册登记的全称填写；纳税人是自然人的，应按照本人有效身份证件上标注的姓名填写。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7.</w:t>
      </w:r>
      <w:r w:rsidRPr="005A7605">
        <w:rPr>
          <w:rFonts w:ascii="宋体" w:hAnsi="宋体" w:cs="宋体" w:hint="eastAsia"/>
          <w:kern w:val="0"/>
          <w:szCs w:val="21"/>
        </w:rPr>
        <w:t>土地编码：纳税人不必填写。由税务机关的管理系统赋予编号，以识别。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8.</w:t>
      </w:r>
      <w:r w:rsidRPr="005A7605">
        <w:rPr>
          <w:rFonts w:ascii="宋体" w:hAnsi="宋体" w:cs="宋体" w:hint="eastAsia"/>
          <w:kern w:val="0"/>
          <w:szCs w:val="21"/>
        </w:rPr>
        <w:t>地号：土地证件记载的地号。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9.</w:t>
      </w:r>
      <w:r w:rsidRPr="005A7605">
        <w:rPr>
          <w:rFonts w:ascii="宋体" w:hAnsi="宋体" w:cs="宋体" w:hint="eastAsia"/>
          <w:kern w:val="0"/>
          <w:szCs w:val="21"/>
        </w:rPr>
        <w:t>土地使用权证号：有土地证件者必填。填写土地证件载明的证件编号。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10.</w:t>
      </w:r>
      <w:r w:rsidRPr="005A7605">
        <w:rPr>
          <w:rFonts w:ascii="宋体" w:hAnsi="宋体" w:cs="宋体" w:hint="eastAsia"/>
          <w:kern w:val="0"/>
          <w:szCs w:val="21"/>
        </w:rPr>
        <w:t>土地性质</w:t>
      </w:r>
      <w:r w:rsidRPr="005A7605">
        <w:rPr>
          <w:rFonts w:ascii="宋体" w:hAnsi="宋体" w:hint="eastAsia"/>
          <w:szCs w:val="21"/>
        </w:rPr>
        <w:t>（必选）</w:t>
      </w:r>
      <w:r w:rsidRPr="005A7605">
        <w:rPr>
          <w:rFonts w:ascii="宋体" w:hAnsi="宋体" w:cs="宋体" w:hint="eastAsia"/>
          <w:kern w:val="0"/>
          <w:szCs w:val="21"/>
        </w:rPr>
        <w:t>：根据实际的土地性质选择。选项为国有、集体。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11.</w:t>
      </w:r>
      <w:r w:rsidRPr="005A7605">
        <w:rPr>
          <w:rFonts w:ascii="宋体" w:hAnsi="宋体" w:cs="宋体" w:hint="eastAsia"/>
          <w:kern w:val="0"/>
          <w:szCs w:val="21"/>
        </w:rPr>
        <w:t>土地取得方式</w:t>
      </w:r>
      <w:r w:rsidRPr="005A7605">
        <w:rPr>
          <w:rFonts w:ascii="宋体" w:hAnsi="宋体" w:hint="eastAsia"/>
          <w:szCs w:val="21"/>
        </w:rPr>
        <w:t>（必选）</w:t>
      </w:r>
      <w:r w:rsidRPr="005A7605">
        <w:rPr>
          <w:rFonts w:ascii="宋体" w:hAnsi="宋体" w:cs="宋体" w:hint="eastAsia"/>
          <w:kern w:val="0"/>
          <w:szCs w:val="21"/>
        </w:rPr>
        <w:t>：根据土地的取得方式选择，分为：划拨、出让、租赁和其他。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12.</w:t>
      </w:r>
      <w:r w:rsidRPr="005A7605">
        <w:rPr>
          <w:rFonts w:ascii="宋体" w:hAnsi="宋体" w:cs="宋体" w:hint="eastAsia"/>
          <w:kern w:val="0"/>
          <w:szCs w:val="21"/>
        </w:rPr>
        <w:t>土地用途</w:t>
      </w:r>
      <w:r w:rsidRPr="005A7605">
        <w:rPr>
          <w:rFonts w:ascii="宋体" w:hAnsi="宋体" w:hint="eastAsia"/>
          <w:szCs w:val="21"/>
        </w:rPr>
        <w:t>（必选）</w:t>
      </w:r>
      <w:r w:rsidRPr="005A7605">
        <w:rPr>
          <w:rFonts w:ascii="宋体" w:hAnsi="宋体" w:cs="宋体" w:hint="eastAsia"/>
          <w:kern w:val="0"/>
          <w:szCs w:val="21"/>
        </w:rPr>
        <w:t>：分为工业、商业、居住、综合、房地产开发企业的开发用地和其他，必选一项，且只能选一项，不同用途的土地应当分别填表。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13.</w:t>
      </w:r>
      <w:r w:rsidRPr="005A7605">
        <w:rPr>
          <w:rFonts w:ascii="宋体" w:hAnsi="宋体" w:cs="宋体" w:hint="eastAsia"/>
          <w:kern w:val="0"/>
          <w:szCs w:val="21"/>
        </w:rPr>
        <w:t>土地坐落地址</w:t>
      </w:r>
      <w:r w:rsidRPr="005A7605">
        <w:rPr>
          <w:rFonts w:ascii="宋体" w:hAnsi="宋体" w:hint="eastAsia"/>
          <w:szCs w:val="21"/>
        </w:rPr>
        <w:t>（必填）</w:t>
      </w:r>
      <w:r w:rsidRPr="005A7605">
        <w:rPr>
          <w:rFonts w:ascii="宋体" w:hAnsi="宋体" w:cs="宋体" w:hint="eastAsia"/>
          <w:kern w:val="0"/>
          <w:szCs w:val="21"/>
        </w:rPr>
        <w:t>：应当填写详细地址，具体为：××省××市××县（区）××街道 + 详细地址。</w:t>
      </w:r>
    </w:p>
    <w:p w:rsidR="007E4BF9" w:rsidRPr="005A7605" w:rsidRDefault="007E4BF9" w:rsidP="007E4BF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14.</w:t>
      </w:r>
      <w:r w:rsidRPr="005A7605">
        <w:rPr>
          <w:rFonts w:ascii="宋体" w:hAnsi="宋体" w:cs="宋体" w:hint="eastAsia"/>
          <w:kern w:val="0"/>
          <w:szCs w:val="21"/>
        </w:rPr>
        <w:t>地价：曾经支付地价和开发成本的必填。地价为地价和土地开发成本之和。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15.</w:t>
      </w:r>
      <w:r w:rsidRPr="005A7605">
        <w:rPr>
          <w:rFonts w:ascii="宋体" w:hAnsi="宋体" w:cs="宋体" w:hint="eastAsia"/>
          <w:kern w:val="0"/>
          <w:szCs w:val="21"/>
        </w:rPr>
        <w:t>土地等级</w:t>
      </w:r>
      <w:r w:rsidRPr="005A7605">
        <w:rPr>
          <w:rFonts w:ascii="宋体" w:hAnsi="宋体" w:hint="eastAsia"/>
          <w:szCs w:val="21"/>
        </w:rPr>
        <w:t>（必填）：根据本地区土地等级的有关规定，填写纳税人占用土地所属的土地的等级。不同土地等级的土地应当分别填表。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16.</w:t>
      </w:r>
      <w:r w:rsidRPr="005A7605">
        <w:rPr>
          <w:rFonts w:ascii="宋体" w:hAnsi="宋体" w:cs="宋体" w:hint="eastAsia"/>
          <w:kern w:val="0"/>
          <w:szCs w:val="21"/>
        </w:rPr>
        <w:t>税额标准：根据土地等级确定，由税务机关系统自动带出。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17.</w:t>
      </w:r>
      <w:r w:rsidRPr="005A7605">
        <w:rPr>
          <w:rFonts w:ascii="宋体" w:hAnsi="宋体" w:cs="宋体" w:hint="eastAsia"/>
          <w:kern w:val="0"/>
          <w:szCs w:val="21"/>
        </w:rPr>
        <w:t>土地面积</w:t>
      </w:r>
      <w:r w:rsidRPr="005A7605">
        <w:rPr>
          <w:rFonts w:ascii="宋体" w:hAnsi="宋体" w:hint="eastAsia"/>
          <w:szCs w:val="21"/>
        </w:rPr>
        <w:t>（必填）</w:t>
      </w:r>
      <w:r w:rsidRPr="005A7605">
        <w:rPr>
          <w:rFonts w:ascii="宋体" w:hAnsi="宋体" w:cs="宋体" w:hint="eastAsia"/>
          <w:kern w:val="0"/>
          <w:szCs w:val="21"/>
        </w:rPr>
        <w:t>：</w:t>
      </w:r>
      <w:r w:rsidRPr="005A7605">
        <w:rPr>
          <w:rFonts w:ascii="宋体" w:hAnsi="宋体" w:hint="eastAsia"/>
          <w:szCs w:val="21"/>
        </w:rPr>
        <w:t>根据纳税人实际占用的土地面积填写，保留两位小数。此面积为全部面积，包括减税面积和免税面积。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</w:t>
      </w:r>
      <w:r w:rsidRPr="005A7605">
        <w:rPr>
          <w:rFonts w:ascii="宋体" w:hAnsi="宋体" w:hint="eastAsia"/>
          <w:szCs w:val="21"/>
        </w:rPr>
        <w:t>减免税土地的面积：填写享受减免税政策的土地的全部面积。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19.减免性质代码</w:t>
      </w:r>
      <w:r w:rsidRPr="005A7605">
        <w:rPr>
          <w:rFonts w:ascii="宋体" w:hAnsi="宋体" w:hint="eastAsia"/>
          <w:szCs w:val="21"/>
        </w:rPr>
        <w:t>：</w:t>
      </w:r>
      <w:r w:rsidRPr="005A7605">
        <w:rPr>
          <w:rFonts w:ascii="宋体" w:hAnsi="宋体" w:cs="宋体" w:hint="eastAsia"/>
          <w:kern w:val="0"/>
          <w:szCs w:val="21"/>
        </w:rPr>
        <w:t>该项按照国家税务总局制定下发的最新</w:t>
      </w:r>
      <w:r>
        <w:rPr>
          <w:rFonts w:ascii="宋体" w:hAnsi="宋体" w:cs="宋体" w:hint="eastAsia"/>
          <w:kern w:val="0"/>
          <w:szCs w:val="21"/>
        </w:rPr>
        <w:t>减免性质及分类表</w:t>
      </w:r>
      <w:r w:rsidRPr="005A7605">
        <w:rPr>
          <w:rFonts w:ascii="宋体" w:hAnsi="宋体" w:cs="宋体" w:hint="eastAsia"/>
          <w:kern w:val="0"/>
          <w:szCs w:val="21"/>
        </w:rPr>
        <w:t>中的最细项</w:t>
      </w:r>
      <w:r>
        <w:rPr>
          <w:rFonts w:ascii="宋体" w:hAnsi="宋体" w:cs="宋体" w:hint="eastAsia"/>
          <w:kern w:val="0"/>
          <w:szCs w:val="21"/>
        </w:rPr>
        <w:t>减免性质代码</w:t>
      </w:r>
      <w:r w:rsidRPr="005A7605">
        <w:rPr>
          <w:rFonts w:ascii="宋体" w:hAnsi="宋体" w:cs="宋体" w:hint="eastAsia"/>
          <w:kern w:val="0"/>
          <w:szCs w:val="21"/>
        </w:rPr>
        <w:t>填写。</w:t>
      </w:r>
      <w:r w:rsidRPr="005A7605">
        <w:rPr>
          <w:rFonts w:ascii="宋体" w:hAnsi="宋体" w:hint="eastAsia"/>
          <w:szCs w:val="21"/>
        </w:rPr>
        <w:t>有减免税情况的必填。不同</w:t>
      </w:r>
      <w:r>
        <w:rPr>
          <w:rFonts w:ascii="宋体" w:hAnsi="宋体" w:hint="eastAsia"/>
          <w:szCs w:val="21"/>
        </w:rPr>
        <w:t>减免性质代码</w:t>
      </w:r>
      <w:r w:rsidRPr="005A7605">
        <w:rPr>
          <w:rFonts w:ascii="宋体" w:hAnsi="宋体" w:hint="eastAsia"/>
          <w:szCs w:val="21"/>
        </w:rPr>
        <w:t>的土地应当分别填表。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</w:t>
      </w:r>
      <w:r w:rsidRPr="005A7605">
        <w:rPr>
          <w:rFonts w:ascii="宋体" w:hAnsi="宋体" w:hint="eastAsia"/>
          <w:szCs w:val="21"/>
        </w:rPr>
        <w:t>本期减免税金额：填写根据减免税政策计算的减免税的金额。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21.</w:t>
      </w:r>
      <w:r w:rsidRPr="005A7605">
        <w:rPr>
          <w:rFonts w:ascii="宋体" w:hAnsi="宋体" w:hint="eastAsia"/>
          <w:szCs w:val="21"/>
        </w:rPr>
        <w:t>计税月份数（必填）：根据税款所属期内实际计算税款的月份数填写。</w:t>
      </w:r>
    </w:p>
    <w:p w:rsidR="007E4BF9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22.</w:t>
      </w:r>
      <w:r w:rsidRPr="005A7605">
        <w:rPr>
          <w:rFonts w:ascii="宋体" w:hAnsi="宋体" w:hint="eastAsia"/>
          <w:szCs w:val="21"/>
        </w:rPr>
        <w:t>带星号(*)的项目不需要纳税人填写。</w:t>
      </w:r>
    </w:p>
    <w:p w:rsidR="007E4BF9" w:rsidRPr="005A7605" w:rsidRDefault="007E4BF9" w:rsidP="007E4BF9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23.</w:t>
      </w:r>
      <w:r w:rsidRPr="005A7605">
        <w:rPr>
          <w:rFonts w:ascii="宋体" w:hAnsi="宋体" w:hint="eastAsia"/>
          <w:szCs w:val="21"/>
        </w:rPr>
        <w:t>逻辑关系：本期应纳税额=土地面积×税额标准÷12×计税月份数。</w:t>
      </w:r>
    </w:p>
    <w:p w:rsidR="007E4BF9" w:rsidRDefault="007E4BF9" w:rsidP="007E4BF9">
      <w:pPr>
        <w:pStyle w:val="a5"/>
      </w:pPr>
    </w:p>
    <w:p w:rsidR="00537E42" w:rsidRPr="007E4BF9" w:rsidRDefault="00537E42">
      <w:pPr>
        <w:rPr>
          <w:lang/>
        </w:rPr>
      </w:pPr>
    </w:p>
    <w:sectPr w:rsidR="00537E42" w:rsidRPr="007E4BF9" w:rsidSect="0053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FA" w:rsidRDefault="004F45FA" w:rsidP="007E4BF9">
      <w:r>
        <w:separator/>
      </w:r>
    </w:p>
  </w:endnote>
  <w:endnote w:type="continuationSeparator" w:id="0">
    <w:p w:rsidR="004F45FA" w:rsidRDefault="004F45FA" w:rsidP="007E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FA" w:rsidRDefault="004F45FA" w:rsidP="007E4BF9">
      <w:r>
        <w:separator/>
      </w:r>
    </w:p>
  </w:footnote>
  <w:footnote w:type="continuationSeparator" w:id="0">
    <w:p w:rsidR="004F45FA" w:rsidRDefault="004F45FA" w:rsidP="007E4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F9"/>
    <w:rsid w:val="004F45FA"/>
    <w:rsid w:val="00537E42"/>
    <w:rsid w:val="007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BF9"/>
    <w:rPr>
      <w:sz w:val="18"/>
      <w:szCs w:val="18"/>
    </w:rPr>
  </w:style>
  <w:style w:type="paragraph" w:customStyle="1" w:styleId="a5">
    <w:name w:val="需求正文"/>
    <w:basedOn w:val="a"/>
    <w:link w:val="Char1"/>
    <w:rsid w:val="007E4BF9"/>
    <w:pPr>
      <w:ind w:firstLineChars="200" w:firstLine="420"/>
    </w:pPr>
    <w:rPr>
      <w:rFonts w:ascii="Arial" w:hAnsi="Arial"/>
      <w:szCs w:val="24"/>
      <w:lang/>
    </w:rPr>
  </w:style>
  <w:style w:type="paragraph" w:customStyle="1" w:styleId="a6">
    <w:name w:val="一级标题"/>
    <w:basedOn w:val="a"/>
    <w:rsid w:val="007E4BF9"/>
    <w:pPr>
      <w:ind w:firstLineChars="200" w:firstLine="420"/>
      <w:outlineLvl w:val="2"/>
    </w:pPr>
    <w:rPr>
      <w:rFonts w:ascii="Arial" w:hAnsi="Arial" w:cs="Arial"/>
      <w:b/>
      <w:szCs w:val="24"/>
    </w:rPr>
  </w:style>
  <w:style w:type="character" w:customStyle="1" w:styleId="Char1">
    <w:name w:val="需求正文 Char"/>
    <w:link w:val="a5"/>
    <w:locked/>
    <w:rsid w:val="007E4BF9"/>
    <w:rPr>
      <w:rFonts w:ascii="Arial" w:eastAsia="宋体" w:hAnsi="Arial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2</cp:revision>
  <dcterms:created xsi:type="dcterms:W3CDTF">2016-07-26T03:50:00Z</dcterms:created>
  <dcterms:modified xsi:type="dcterms:W3CDTF">2016-07-26T03:50:00Z</dcterms:modified>
</cp:coreProperties>
</file>