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8D" w:rsidRPr="000438C2" w:rsidRDefault="00B20A8D" w:rsidP="00B20A8D">
      <w:pPr>
        <w:jc w:val="center"/>
        <w:rPr>
          <w:sz w:val="28"/>
          <w:szCs w:val="28"/>
        </w:rPr>
      </w:pPr>
      <w:r w:rsidRPr="000438C2">
        <w:rPr>
          <w:rFonts w:ascii="华文中宋" w:eastAsia="华文中宋" w:hAnsi="华文中宋" w:hint="eastAsia"/>
          <w:b/>
          <w:bCs/>
          <w:sz w:val="28"/>
          <w:szCs w:val="28"/>
        </w:rPr>
        <w:t>个人所得税自行纳税申报表（B表）</w:t>
      </w:r>
    </w:p>
    <w:p w:rsidR="00B20A8D" w:rsidRDefault="00B20A8D" w:rsidP="00B20A8D">
      <w:pPr>
        <w:ind w:left="-1619"/>
      </w:pPr>
      <w:r>
        <w:rPr>
          <w:rFonts w:ascii="华文中宋" w:eastAsia="华文中宋" w:hAnsi="华文中宋" w:hint="eastAsia"/>
        </w:rPr>
        <w:t> </w:t>
      </w:r>
    </w:p>
    <w:p w:rsidR="00B20A8D" w:rsidRDefault="00B20A8D" w:rsidP="00B20A8D">
      <w:pPr>
        <w:ind w:left="-1619" w:firstLineChars="750" w:firstLine="1575"/>
      </w:pPr>
      <w:r>
        <w:rPr>
          <w:rFonts w:ascii="宋体" w:hAnsi="宋体" w:hint="eastAsia"/>
        </w:rPr>
        <w:t>税款所属期：自</w:t>
      </w:r>
      <w:r>
        <w:t xml:space="preserve">    </w:t>
      </w:r>
      <w:r>
        <w:rPr>
          <w:rFonts w:ascii="宋体" w:hAnsi="宋体" w:hint="eastAsia"/>
        </w:rPr>
        <w:t>年</w:t>
      </w:r>
      <w:r>
        <w:t xml:space="preserve"> 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日至</w:t>
      </w:r>
      <w:r>
        <w:t xml:space="preserve">   </w:t>
      </w:r>
      <w:r>
        <w:rPr>
          <w:rFonts w:ascii="宋体" w:hAnsi="宋体" w:hint="eastAsia"/>
        </w:rPr>
        <w:t>年</w:t>
      </w:r>
      <w:r>
        <w:t xml:space="preserve">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　　　　　　　                                            　　金额单位：人民币元（列至角分）</w:t>
      </w:r>
    </w:p>
    <w:tbl>
      <w:tblPr>
        <w:tblpPr w:leftFromText="180" w:rightFromText="180" w:vertAnchor="text"/>
        <w:tblW w:w="5017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1278"/>
        <w:gridCol w:w="566"/>
        <w:gridCol w:w="850"/>
        <w:gridCol w:w="850"/>
        <w:gridCol w:w="850"/>
        <w:gridCol w:w="850"/>
        <w:gridCol w:w="165"/>
        <w:gridCol w:w="543"/>
        <w:gridCol w:w="853"/>
        <w:gridCol w:w="407"/>
        <w:gridCol w:w="159"/>
        <w:gridCol w:w="168"/>
        <w:gridCol w:w="327"/>
        <w:gridCol w:w="71"/>
        <w:gridCol w:w="259"/>
        <w:gridCol w:w="307"/>
        <w:gridCol w:w="20"/>
        <w:gridCol w:w="327"/>
        <w:gridCol w:w="330"/>
        <w:gridCol w:w="174"/>
        <w:gridCol w:w="154"/>
        <w:gridCol w:w="327"/>
        <w:gridCol w:w="230"/>
        <w:gridCol w:w="100"/>
        <w:gridCol w:w="327"/>
        <w:gridCol w:w="327"/>
        <w:gridCol w:w="330"/>
        <w:gridCol w:w="48"/>
        <w:gridCol w:w="279"/>
        <w:gridCol w:w="287"/>
        <w:gridCol w:w="40"/>
        <w:gridCol w:w="330"/>
        <w:gridCol w:w="313"/>
        <w:gridCol w:w="14"/>
        <w:gridCol w:w="327"/>
        <w:gridCol w:w="302"/>
        <w:gridCol w:w="31"/>
      </w:tblGrid>
      <w:tr w:rsidR="00B20A8D" w:rsidRPr="00E55345" w:rsidTr="00963FBE">
        <w:trPr>
          <w:gridAfter w:val="1"/>
          <w:wAfter w:w="11" w:type="pct"/>
          <w:trHeight w:val="314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  <w:r>
              <w:t>   </w:t>
            </w:r>
            <w:r w:rsidRPr="00E55345">
              <w:rPr>
                <w:rFonts w:ascii="宋体" w:hAnsi="宋体" w:hint="eastAsia"/>
              </w:rPr>
              <w:t>姓名</w:t>
            </w:r>
          </w:p>
        </w:tc>
        <w:tc>
          <w:tcPr>
            <w:tcW w:w="190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身份证件类型</w:t>
            </w:r>
          </w:p>
        </w:tc>
        <w:tc>
          <w:tcPr>
            <w:tcW w:w="2066" w:type="pct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trHeight w:val="30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国籍（地区）</w:t>
            </w:r>
          </w:p>
        </w:tc>
        <w:tc>
          <w:tcPr>
            <w:tcW w:w="19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6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身份证件号码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180"/>
        </w:trPr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所得来源国（地区）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所得项目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收入额</w:t>
            </w:r>
          </w:p>
        </w:tc>
        <w:tc>
          <w:tcPr>
            <w:tcW w:w="21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税前扣除项目</w:t>
            </w:r>
          </w:p>
        </w:tc>
        <w:tc>
          <w:tcPr>
            <w:tcW w:w="19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减除费用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准予扣除的捐赠额</w:t>
            </w:r>
          </w:p>
        </w:tc>
        <w:tc>
          <w:tcPr>
            <w:tcW w:w="2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53" w:right="-101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应纳税所得额</w:t>
            </w:r>
          </w:p>
        </w:tc>
        <w:tc>
          <w:tcPr>
            <w:tcW w:w="398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53" w:right="-101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工资薪金所得项目月应纳税所得额</w:t>
            </w:r>
          </w:p>
        </w:tc>
        <w:tc>
          <w:tcPr>
            <w:tcW w:w="19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税率</w:t>
            </w:r>
          </w:p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%</w:t>
            </w:r>
          </w:p>
        </w:tc>
        <w:tc>
          <w:tcPr>
            <w:tcW w:w="24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速算扣除数</w:t>
            </w:r>
          </w:p>
        </w:tc>
        <w:tc>
          <w:tcPr>
            <w:tcW w:w="22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应纳税额</w:t>
            </w:r>
          </w:p>
        </w:tc>
      </w:tr>
      <w:tr w:rsidR="00B20A8D" w:rsidRPr="00E55345" w:rsidTr="00963FBE">
        <w:trPr>
          <w:gridAfter w:val="1"/>
          <w:wAfter w:w="11" w:type="pct"/>
          <w:trHeight w:val="556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基本养老保险费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基本医疗保险费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失业</w:t>
            </w:r>
          </w:p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保险费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住房</w:t>
            </w:r>
          </w:p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公积金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财产</w:t>
            </w:r>
          </w:p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原值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允许扣除的税费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其他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3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合计</w:t>
            </w:r>
          </w:p>
        </w:tc>
        <w:tc>
          <w:tcPr>
            <w:tcW w:w="19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29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250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398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19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240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22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</w:tr>
      <w:tr w:rsidR="00B20A8D" w:rsidRPr="00E55345" w:rsidTr="00963FBE">
        <w:trPr>
          <w:gridAfter w:val="1"/>
          <w:wAfter w:w="11" w:type="pct"/>
          <w:trHeight w:val="25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7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10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12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13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14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16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17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18</w:t>
            </w:r>
          </w:p>
        </w:tc>
      </w:tr>
      <w:tr w:rsidR="00B20A8D" w:rsidRPr="00E55345" w:rsidTr="00963FBE">
        <w:trPr>
          <w:gridAfter w:val="1"/>
          <w:wAfter w:w="11" w:type="pct"/>
          <w:trHeight w:val="241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246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226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21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22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393"/>
        </w:trPr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本期应缴税额计算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国别（地区）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扣除限额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境外已纳税额</w:t>
            </w:r>
          </w:p>
        </w:tc>
        <w:tc>
          <w:tcPr>
            <w:tcW w:w="144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五年内超过扣除限额未补扣余额</w:t>
            </w:r>
          </w:p>
        </w:tc>
        <w:tc>
          <w:tcPr>
            <w:tcW w:w="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本期应补缴税额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107"/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未扣除余额</w:t>
            </w:r>
          </w:p>
        </w:tc>
      </w:tr>
      <w:tr w:rsidR="00B20A8D" w:rsidRPr="00E55345" w:rsidTr="00963FBE">
        <w:trPr>
          <w:gridAfter w:val="1"/>
          <w:wAfter w:w="11" w:type="pct"/>
          <w:trHeight w:val="31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19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20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21</w:t>
            </w:r>
          </w:p>
        </w:tc>
        <w:tc>
          <w:tcPr>
            <w:tcW w:w="144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22</w:t>
            </w:r>
          </w:p>
        </w:tc>
        <w:tc>
          <w:tcPr>
            <w:tcW w:w="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23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24</w:t>
            </w:r>
          </w:p>
        </w:tc>
      </w:tr>
      <w:tr w:rsidR="00B20A8D" w:rsidRPr="00E55345" w:rsidTr="00963FBE">
        <w:trPr>
          <w:gridAfter w:val="1"/>
          <w:wAfter w:w="11" w:type="pct"/>
          <w:trHeight w:val="30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44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293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44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284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44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287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8D" w:rsidRPr="00E55345" w:rsidRDefault="00B20A8D" w:rsidP="00963FBE">
            <w:pPr>
              <w:jc w:val="left"/>
              <w:rPr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144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 </w:t>
            </w:r>
          </w:p>
        </w:tc>
      </w:tr>
      <w:tr w:rsidR="00B20A8D" w:rsidRPr="00E55345" w:rsidTr="00963FBE">
        <w:trPr>
          <w:gridAfter w:val="1"/>
          <w:wAfter w:w="11" w:type="pct"/>
          <w:trHeight w:val="769"/>
        </w:trPr>
        <w:tc>
          <w:tcPr>
            <w:tcW w:w="4989" w:type="pct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firstLine="357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谨声明：此表是根据《中华人民共和国个人所得税法》及其实施条例和国家相关法律法规规定填写的，是真实的、完整的、可靠的。</w:t>
            </w:r>
          </w:p>
          <w:p w:rsidR="00B20A8D" w:rsidRPr="00E55345" w:rsidRDefault="00B20A8D" w:rsidP="00963FBE">
            <w:pPr>
              <w:jc w:val="center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纳税人签字：                 年  月  日</w:t>
            </w:r>
          </w:p>
        </w:tc>
      </w:tr>
      <w:tr w:rsidR="00B20A8D" w:rsidRPr="00E55345" w:rsidTr="00963FBE">
        <w:trPr>
          <w:gridAfter w:val="1"/>
          <w:wAfter w:w="11" w:type="pct"/>
          <w:trHeight w:val="840"/>
        </w:trPr>
        <w:tc>
          <w:tcPr>
            <w:tcW w:w="2923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78" w:firstLine="178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代理机构（人）签章:</w:t>
            </w:r>
          </w:p>
          <w:p w:rsidR="00B20A8D" w:rsidRPr="00E55345" w:rsidRDefault="00B20A8D" w:rsidP="00963FBE">
            <w:pPr>
              <w:ind w:left="-107" w:right="-78" w:firstLine="178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经办人：               经办人执业证件号码:</w:t>
            </w:r>
          </w:p>
        </w:tc>
        <w:tc>
          <w:tcPr>
            <w:tcW w:w="2066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78" w:firstLine="178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主管税务机关受理专用章:</w:t>
            </w:r>
          </w:p>
          <w:p w:rsidR="00B20A8D" w:rsidRPr="00E55345" w:rsidRDefault="00B20A8D" w:rsidP="00963FBE">
            <w:pPr>
              <w:ind w:left="-107" w:right="-78" w:firstLine="178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受理人：</w:t>
            </w:r>
          </w:p>
        </w:tc>
      </w:tr>
      <w:tr w:rsidR="00B20A8D" w:rsidRPr="00E55345" w:rsidTr="00963FBE">
        <w:trPr>
          <w:gridAfter w:val="1"/>
          <w:wAfter w:w="11" w:type="pct"/>
          <w:trHeight w:val="390"/>
        </w:trPr>
        <w:tc>
          <w:tcPr>
            <w:tcW w:w="2923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78" w:firstLine="178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代理申报日期:    年  月  日</w:t>
            </w:r>
          </w:p>
        </w:tc>
        <w:tc>
          <w:tcPr>
            <w:tcW w:w="2066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8D" w:rsidRPr="00E55345" w:rsidRDefault="00B20A8D" w:rsidP="00963FBE">
            <w:pPr>
              <w:ind w:left="-107" w:right="-78" w:firstLine="178"/>
              <w:rPr>
                <w:szCs w:val="21"/>
              </w:rPr>
            </w:pPr>
            <w:r w:rsidRPr="00E55345">
              <w:rPr>
                <w:rFonts w:ascii="宋体" w:hAnsi="宋体" w:hint="eastAsia"/>
              </w:rPr>
              <w:t>受理日期:   年  月  日</w:t>
            </w:r>
          </w:p>
        </w:tc>
      </w:tr>
    </w:tbl>
    <w:p w:rsidR="00B20A8D" w:rsidRDefault="00B20A8D" w:rsidP="00B20A8D">
      <w:pPr>
        <w:pStyle w:val="a5"/>
        <w:ind w:firstLineChars="5700" w:firstLine="11970"/>
        <w:sectPr w:rsidR="00B20A8D" w:rsidSect="00586C3B">
          <w:pgSz w:w="16838" w:h="11906" w:orient="landscape"/>
          <w:pgMar w:top="1077" w:right="1440" w:bottom="1077" w:left="1440" w:header="851" w:footer="992" w:gutter="0"/>
          <w:cols w:space="425"/>
          <w:docGrid w:type="linesAndChars" w:linePitch="312"/>
        </w:sectPr>
      </w:pPr>
      <w:r>
        <w:t> </w:t>
      </w:r>
      <w:r>
        <w:rPr>
          <w:rFonts w:hint="eastAsia"/>
        </w:rPr>
        <w:t>国家税务总局监制</w:t>
      </w:r>
    </w:p>
    <w:p w:rsidR="00B20A8D" w:rsidRDefault="00B20A8D" w:rsidP="00B20A8D">
      <w:pPr>
        <w:pStyle w:val="a5"/>
      </w:pPr>
    </w:p>
    <w:p w:rsidR="00B20A8D" w:rsidRDefault="00B20A8D" w:rsidP="00B20A8D">
      <w:pPr>
        <w:pStyle w:val="a6"/>
        <w:ind w:firstLine="422"/>
      </w:pPr>
      <w:r>
        <w:rPr>
          <w:rFonts w:hint="eastAsia"/>
        </w:rPr>
        <w:t>四、表单说明</w:t>
      </w:r>
    </w:p>
    <w:p w:rsidR="00B20A8D" w:rsidRDefault="00B20A8D" w:rsidP="00B20A8D">
      <w:pPr>
        <w:pStyle w:val="a5"/>
      </w:pPr>
      <w:r>
        <w:rPr>
          <w:rFonts w:hint="eastAsia"/>
        </w:rPr>
        <w:t>一、适用范围</w:t>
      </w:r>
    </w:p>
    <w:p w:rsidR="00B20A8D" w:rsidRDefault="00B20A8D" w:rsidP="00B20A8D">
      <w:pPr>
        <w:pStyle w:val="a5"/>
      </w:pPr>
      <w:r>
        <w:rPr>
          <w:rFonts w:hint="eastAsia"/>
        </w:rPr>
        <w:t>本表适用于“从中国境外取得所得”的纳税人的纳税申报。纳税人在办理申报时，须同时附报附件</w:t>
      </w:r>
      <w:r>
        <w:rPr>
          <w:rFonts w:hint="eastAsia"/>
        </w:rPr>
        <w:t>2</w:t>
      </w:r>
      <w:r>
        <w:rPr>
          <w:rFonts w:hint="eastAsia"/>
        </w:rPr>
        <w:t>—《个人所得税基础信息表（</w:t>
      </w:r>
      <w:r>
        <w:rPr>
          <w:rFonts w:hint="eastAsia"/>
        </w:rPr>
        <w:t>B</w:t>
      </w:r>
      <w:r>
        <w:rPr>
          <w:rFonts w:hint="eastAsia"/>
        </w:rPr>
        <w:t>表）》。</w:t>
      </w:r>
    </w:p>
    <w:p w:rsidR="00B20A8D" w:rsidRDefault="00B20A8D" w:rsidP="00B20A8D">
      <w:pPr>
        <w:pStyle w:val="a5"/>
      </w:pPr>
      <w:r>
        <w:rPr>
          <w:rFonts w:hint="eastAsia"/>
        </w:rPr>
        <w:t>二、申报期限</w:t>
      </w:r>
    </w:p>
    <w:p w:rsidR="00B20A8D" w:rsidRDefault="00B20A8D" w:rsidP="00B20A8D">
      <w:pPr>
        <w:pStyle w:val="a5"/>
      </w:pPr>
      <w:r>
        <w:rPr>
          <w:rFonts w:hint="eastAsia"/>
        </w:rPr>
        <w:t>年度终了后三十日内。取得境外所得的纳税人应在该期限内将应纳税款缴入国库，并向税务机关报送本表。纳税人不能按规定期限报送本表时，应当按照《中华人民共和国税收征收管理法》（以下简称税收征管法）及其实施细则的规定办理延期申报。</w:t>
      </w:r>
    </w:p>
    <w:p w:rsidR="00B20A8D" w:rsidRDefault="00B20A8D" w:rsidP="00B20A8D">
      <w:pPr>
        <w:pStyle w:val="a5"/>
      </w:pPr>
      <w:r>
        <w:rPr>
          <w:rFonts w:hint="eastAsia"/>
        </w:rPr>
        <w:t>三、所得为外国货币的，应按照条例第四十三条的规定折合成人民币计算纳税。</w:t>
      </w:r>
    </w:p>
    <w:p w:rsidR="00B20A8D" w:rsidRDefault="00B20A8D" w:rsidP="00B20A8D">
      <w:pPr>
        <w:pStyle w:val="a5"/>
      </w:pPr>
      <w:r>
        <w:rPr>
          <w:rFonts w:hint="eastAsia"/>
        </w:rPr>
        <w:t>四、本表各栏填写如下：</w:t>
      </w:r>
    </w:p>
    <w:p w:rsidR="00B20A8D" w:rsidRDefault="00B20A8D" w:rsidP="00B20A8D">
      <w:pPr>
        <w:pStyle w:val="a5"/>
      </w:pPr>
      <w:r>
        <w:rPr>
          <w:rFonts w:hint="eastAsia"/>
        </w:rPr>
        <w:t>（一）表头项目</w:t>
      </w:r>
    </w:p>
    <w:p w:rsidR="00B20A8D" w:rsidRDefault="00B20A8D" w:rsidP="00B20A8D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税款所属期：是指纳税人取得所得应纳个人所得税款的所属期间，应填写具体的起止年月日。</w:t>
      </w:r>
    </w:p>
    <w:p w:rsidR="00B20A8D" w:rsidRDefault="00B20A8D" w:rsidP="00B20A8D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姓名：填写纳税人姓名。中国境内无住所个人，其姓名应当用中、外文同时填写。</w:t>
      </w:r>
    </w:p>
    <w:p w:rsidR="00B20A8D" w:rsidRDefault="00B20A8D" w:rsidP="00B20A8D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国籍（地区）：填写纳税人的国籍或者地区。</w:t>
      </w:r>
    </w:p>
    <w:p w:rsidR="00B20A8D" w:rsidRDefault="00B20A8D" w:rsidP="00B20A8D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身份证件类型：填写能识别纳税人唯一身份的有效证照名称。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）在中国境内有住所的个人，填写身份证、军官证、士兵证等证件名称。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）在中国境内无住所的个人，如果税务机关已赋予</w:t>
      </w:r>
      <w:r>
        <w:rPr>
          <w:rFonts w:hint="eastAsia"/>
        </w:rPr>
        <w:t>18</w:t>
      </w:r>
      <w:r>
        <w:rPr>
          <w:rFonts w:hint="eastAsia"/>
        </w:rPr>
        <w:t>位纳税人识别号的，填写“税务机关赋予”；如果税务机关未赋予的，填写护照、港澳居民来往内地通行证、台湾居民来往大陆通行证等证照名称。</w:t>
      </w:r>
    </w:p>
    <w:p w:rsidR="00B20A8D" w:rsidRDefault="00B20A8D" w:rsidP="00B20A8D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>身份证件号码：填写能识别纳税人唯一身份的号码。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）在中国境内有住所的纳税人，填写身份证、军官证、士兵证等证件上的号码。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）在中国境内无住所的纳税人，如果税务机关赋予</w:t>
      </w:r>
      <w:r>
        <w:rPr>
          <w:rFonts w:hint="eastAsia"/>
        </w:rPr>
        <w:t>18</w:t>
      </w:r>
      <w:r>
        <w:rPr>
          <w:rFonts w:hint="eastAsia"/>
        </w:rPr>
        <w:t>位纳税人识别号的，填写该号码；没有，则填写护照、港澳居民来往内地通行证、台湾居民来往大陆通行证等证照上的号码。</w:t>
      </w:r>
    </w:p>
    <w:p w:rsidR="00B20A8D" w:rsidRDefault="00B20A8D" w:rsidP="00B20A8D">
      <w:pPr>
        <w:pStyle w:val="a5"/>
      </w:pPr>
      <w:r>
        <w:rPr>
          <w:rFonts w:hint="eastAsia"/>
        </w:rPr>
        <w:t>税务机关赋予境内无住所个人的</w:t>
      </w:r>
      <w:r>
        <w:rPr>
          <w:rFonts w:hint="eastAsia"/>
        </w:rPr>
        <w:t>18</w:t>
      </w:r>
      <w:r>
        <w:rPr>
          <w:rFonts w:hint="eastAsia"/>
        </w:rPr>
        <w:t>位纳税人识别号，作为其唯一身份识别码，由纳税人到主管税务机关办理初次涉税事项，或扣缴义务人办理该纳税人初次扣缴申报时，由主管税务机关赋予。</w:t>
      </w:r>
    </w:p>
    <w:p w:rsidR="00B20A8D" w:rsidRDefault="00B20A8D" w:rsidP="00B20A8D">
      <w:pPr>
        <w:pStyle w:val="a5"/>
      </w:pPr>
      <w:r>
        <w:rPr>
          <w:rFonts w:hint="eastAsia"/>
        </w:rPr>
        <w:t>（二）表内各栏</w:t>
      </w:r>
    </w:p>
    <w:p w:rsidR="00B20A8D" w:rsidRDefault="00B20A8D" w:rsidP="00B20A8D">
      <w:pPr>
        <w:pStyle w:val="a5"/>
      </w:pPr>
      <w:r>
        <w:rPr>
          <w:rFonts w:hint="eastAsia"/>
        </w:rPr>
        <w:t>纳税人填写本表时，应区别不同国家或者地区和不同所得项目填报。其中，在填报“工资、薪金所得”、“个体工商户的生产、经营所得”等项目时，按年填写。除此之外其他项目，则按月或按次填写。</w:t>
      </w:r>
    </w:p>
    <w:p w:rsidR="00B20A8D" w:rsidRDefault="00B20A8D" w:rsidP="00B20A8D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列“所得来源国（地区）”：填写纳税人取得所得的国家或地区。</w:t>
      </w:r>
    </w:p>
    <w:p w:rsidR="00B20A8D" w:rsidRDefault="00B20A8D" w:rsidP="00B20A8D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列“所得项目”：按照税法第二条规定的项目填写。纳税人有多项所得时，分行填写。</w:t>
      </w:r>
    </w:p>
    <w:p w:rsidR="00B20A8D" w:rsidRDefault="00B20A8D" w:rsidP="00B20A8D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列“收入额”：填写纳税人取得的，未减除任何免税所得和费用的实际含税收入额。其中，“工资、薪金所得”项目的收入额，为全年收入额；纳税人的境外所得按照有关规定交付给派出单位的部分，凡能提供有效合同或有关凭证的，经主管税务机关审核后，允许从其境外所得中扣除。</w:t>
      </w:r>
    </w:p>
    <w:p w:rsidR="00B20A8D" w:rsidRDefault="00B20A8D" w:rsidP="00B20A8D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列“税前扣除项目”：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）第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列“基本养老保险费、基本医疗保险费、失业保险费、住房公积金”四项，是指按照国家规定，可在个人应纳税所得额中扣除的部分。本表中填写该纳税人缴纳该费（金）的全年汇总额。</w:t>
      </w:r>
    </w:p>
    <w:p w:rsidR="00B20A8D" w:rsidRDefault="00B20A8D" w:rsidP="00B20A8D">
      <w:pPr>
        <w:pStyle w:val="a5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）第</w:t>
      </w:r>
      <w:r>
        <w:rPr>
          <w:rFonts w:hint="eastAsia"/>
        </w:rPr>
        <w:t>8</w:t>
      </w:r>
      <w:r>
        <w:rPr>
          <w:rFonts w:hint="eastAsia"/>
        </w:rPr>
        <w:t>列“财产原值”：该栏适用于“财产转让所得”项目的填写。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</w:t>
      </w:r>
      <w:r>
        <w:rPr>
          <w:rFonts w:hint="eastAsia"/>
        </w:rPr>
        <w:t>9</w:t>
      </w:r>
      <w:r>
        <w:rPr>
          <w:rFonts w:hint="eastAsia"/>
        </w:rPr>
        <w:t>列“允许扣除的税费”：该栏适用于“劳务报酬所得、特许权使用费所得、财产租赁所得和财产转让所得”项目的填写。</w:t>
      </w:r>
    </w:p>
    <w:p w:rsidR="00B20A8D" w:rsidRDefault="00B20A8D" w:rsidP="00B20A8D">
      <w:pPr>
        <w:pStyle w:val="a5"/>
      </w:pPr>
      <w:r>
        <w:rPr>
          <w:rFonts w:hint="eastAsia"/>
        </w:rPr>
        <w:t>①适用“劳务报酬所得”时，填写劳务发生过程中实际缴纳的税费；</w:t>
      </w:r>
    </w:p>
    <w:p w:rsidR="00B20A8D" w:rsidRDefault="00B20A8D" w:rsidP="00B20A8D">
      <w:pPr>
        <w:pStyle w:val="a5"/>
      </w:pPr>
      <w:r>
        <w:rPr>
          <w:rFonts w:hint="eastAsia"/>
        </w:rPr>
        <w:t>②适用“特许权使用费”时，填写提供特许权过程中发生的中介费和相关税费；</w:t>
      </w:r>
    </w:p>
    <w:p w:rsidR="00B20A8D" w:rsidRDefault="00B20A8D" w:rsidP="00B20A8D">
      <w:pPr>
        <w:pStyle w:val="a5"/>
      </w:pPr>
      <w:r>
        <w:rPr>
          <w:rFonts w:hint="eastAsia"/>
        </w:rPr>
        <w:t>③适用“财产租赁所得”时，填写修缮费和出租财产过程中发生的相关税费；</w:t>
      </w:r>
    </w:p>
    <w:p w:rsidR="00B20A8D" w:rsidRDefault="00B20A8D" w:rsidP="00B20A8D">
      <w:pPr>
        <w:pStyle w:val="a5"/>
      </w:pPr>
      <w:r>
        <w:rPr>
          <w:rFonts w:hint="eastAsia"/>
        </w:rPr>
        <w:t>④适用“财产转让所得”时，填写转让财产过程中发生的合理税费。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</w:t>
      </w:r>
      <w:r>
        <w:rPr>
          <w:rFonts w:hint="eastAsia"/>
        </w:rPr>
        <w:t>10</w:t>
      </w:r>
      <w:r>
        <w:rPr>
          <w:rFonts w:hint="eastAsia"/>
        </w:rPr>
        <w:t>列“其他”：是指法律法规规定其他可以在税前扣除的项目。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）第</w:t>
      </w:r>
      <w:r>
        <w:rPr>
          <w:rFonts w:hint="eastAsia"/>
        </w:rPr>
        <w:t>11</w:t>
      </w:r>
      <w:r>
        <w:rPr>
          <w:rFonts w:hint="eastAsia"/>
        </w:rPr>
        <w:t>列“合计”：为所得项目对应税前扣除项目的合计数。</w:t>
      </w:r>
    </w:p>
    <w:p w:rsidR="00B20A8D" w:rsidRDefault="00B20A8D" w:rsidP="00B20A8D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列“减除费用”：是指税法第六条规定可在计税前减除的费用。没有则不填写。其中，工资、薪金所得项目的减除费用为全年合计额。</w:t>
      </w:r>
    </w:p>
    <w:p w:rsidR="00B20A8D" w:rsidRDefault="00B20A8D" w:rsidP="00B20A8D">
      <w:pPr>
        <w:pStyle w:val="a5"/>
      </w:pPr>
      <w:r>
        <w:rPr>
          <w:rFonts w:hint="eastAsia"/>
        </w:rPr>
        <w:t>6.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列“准予扣除的捐赠额”：是指按照税法及其实施条例和相关税收政策规定，可以在税前扣除的捐赠额。</w:t>
      </w:r>
    </w:p>
    <w:p w:rsidR="00B20A8D" w:rsidRDefault="00B20A8D" w:rsidP="00B20A8D">
      <w:pPr>
        <w:pStyle w:val="a5"/>
      </w:pPr>
      <w:r>
        <w:rPr>
          <w:rFonts w:hint="eastAsia"/>
        </w:rPr>
        <w:t>7.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列“应纳税所得额”：根据相关列次计算填报。</w:t>
      </w:r>
    </w:p>
    <w:p w:rsidR="00B20A8D" w:rsidRDefault="00B20A8D" w:rsidP="00B20A8D">
      <w:pPr>
        <w:pStyle w:val="a5"/>
      </w:pPr>
      <w:r>
        <w:rPr>
          <w:rFonts w:hint="eastAsia"/>
        </w:rPr>
        <w:t>8.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列“工资薪金所得项目月应纳税所得额”：该项仅适用于所得项目为“工资、薪金所得”时填写，其它所得项目不填。</w:t>
      </w:r>
    </w:p>
    <w:p w:rsidR="00B20A8D" w:rsidRDefault="00B20A8D" w:rsidP="00B20A8D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列＝第</w:t>
      </w:r>
      <w:r>
        <w:rPr>
          <w:rFonts w:hint="eastAsia"/>
        </w:rPr>
        <w:t>14</w:t>
      </w:r>
      <w:r>
        <w:rPr>
          <w:rFonts w:hint="eastAsia"/>
        </w:rPr>
        <w:t>列÷</w:t>
      </w:r>
      <w:r>
        <w:rPr>
          <w:rFonts w:hint="eastAsia"/>
        </w:rPr>
        <w:t>12</w:t>
      </w:r>
      <w:r>
        <w:rPr>
          <w:rFonts w:hint="eastAsia"/>
        </w:rPr>
        <w:t>个月</w:t>
      </w:r>
    </w:p>
    <w:p w:rsidR="00B20A8D" w:rsidRDefault="00B20A8D" w:rsidP="00B20A8D">
      <w:pPr>
        <w:pStyle w:val="a5"/>
      </w:pPr>
      <w:r>
        <w:rPr>
          <w:rFonts w:hint="eastAsia"/>
        </w:rPr>
        <w:t>9.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列“税率”及第</w:t>
      </w:r>
      <w:r>
        <w:rPr>
          <w:rFonts w:hint="eastAsia"/>
        </w:rPr>
        <w:t>17</w:t>
      </w:r>
      <w:r>
        <w:rPr>
          <w:rFonts w:hint="eastAsia"/>
        </w:rPr>
        <w:t>列“速算扣除数”：按照税法第三条规定填写。部分所得项目没有速算扣除数的，则不填。</w:t>
      </w:r>
    </w:p>
    <w:p w:rsidR="00B20A8D" w:rsidRDefault="00B20A8D" w:rsidP="00B20A8D">
      <w:pPr>
        <w:pStyle w:val="a5"/>
      </w:pPr>
      <w:r>
        <w:rPr>
          <w:rFonts w:hint="eastAsia"/>
        </w:rPr>
        <w:t>10.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列“应纳税额”：是指纳税人区别不同国家或者地区和不同所得项目，依照税法规定的费用减除标准和适用税率计算的应纳税额。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）所得项目为“工资、薪金所得”时，第</w:t>
      </w:r>
      <w:r>
        <w:rPr>
          <w:rFonts w:hint="eastAsia"/>
        </w:rPr>
        <w:t>18</w:t>
      </w:r>
      <w:r>
        <w:rPr>
          <w:rFonts w:hint="eastAsia"/>
        </w:rPr>
        <w:t>列＝（第</w:t>
      </w:r>
      <w:r>
        <w:rPr>
          <w:rFonts w:hint="eastAsia"/>
        </w:rPr>
        <w:t>15</w:t>
      </w:r>
      <w:r>
        <w:rPr>
          <w:rFonts w:hint="eastAsia"/>
        </w:rPr>
        <w:t>列×第</w:t>
      </w:r>
      <w:r>
        <w:rPr>
          <w:rFonts w:hint="eastAsia"/>
        </w:rPr>
        <w:t>16</w:t>
      </w:r>
      <w:r>
        <w:rPr>
          <w:rFonts w:hint="eastAsia"/>
        </w:rPr>
        <w:t>列－第</w:t>
      </w:r>
      <w:r>
        <w:rPr>
          <w:rFonts w:hint="eastAsia"/>
        </w:rPr>
        <w:t>17</w:t>
      </w:r>
      <w:r>
        <w:rPr>
          <w:rFonts w:hint="eastAsia"/>
        </w:rPr>
        <w:t>列）×</w:t>
      </w:r>
      <w:r>
        <w:rPr>
          <w:rFonts w:hint="eastAsia"/>
        </w:rPr>
        <w:t>12</w:t>
      </w:r>
      <w:r>
        <w:rPr>
          <w:rFonts w:hint="eastAsia"/>
        </w:rPr>
        <w:t>个月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）所得项目为非工资、薪金所得的，第</w:t>
      </w:r>
      <w:r>
        <w:rPr>
          <w:rFonts w:hint="eastAsia"/>
        </w:rPr>
        <w:t>18</w:t>
      </w:r>
      <w:r>
        <w:rPr>
          <w:rFonts w:hint="eastAsia"/>
        </w:rPr>
        <w:t>列＝第</w:t>
      </w:r>
      <w:r>
        <w:rPr>
          <w:rFonts w:hint="eastAsia"/>
        </w:rPr>
        <w:t>14</w:t>
      </w:r>
      <w:r>
        <w:rPr>
          <w:rFonts w:hint="eastAsia"/>
        </w:rPr>
        <w:t>列×第</w:t>
      </w:r>
      <w:r>
        <w:rPr>
          <w:rFonts w:hint="eastAsia"/>
        </w:rPr>
        <w:t>16</w:t>
      </w:r>
      <w:r>
        <w:rPr>
          <w:rFonts w:hint="eastAsia"/>
        </w:rPr>
        <w:t>列－第</w:t>
      </w:r>
      <w:r>
        <w:rPr>
          <w:rFonts w:hint="eastAsia"/>
        </w:rPr>
        <w:t>17</w:t>
      </w:r>
      <w:r>
        <w:rPr>
          <w:rFonts w:hint="eastAsia"/>
        </w:rPr>
        <w:t>列</w:t>
      </w:r>
    </w:p>
    <w:p w:rsidR="00B20A8D" w:rsidRDefault="00B20A8D" w:rsidP="00B20A8D">
      <w:pPr>
        <w:pStyle w:val="a5"/>
      </w:pPr>
      <w:r>
        <w:rPr>
          <w:rFonts w:hint="eastAsia"/>
        </w:rPr>
        <w:t>11.</w:t>
      </w:r>
      <w:r>
        <w:rPr>
          <w:rFonts w:hint="eastAsia"/>
        </w:rPr>
        <w:t>“本期应缴税额计算”栏：应区别不同国家或者地区，分行填写。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）第</w:t>
      </w:r>
      <w:r>
        <w:rPr>
          <w:rFonts w:hint="eastAsia"/>
        </w:rPr>
        <w:t>20</w:t>
      </w:r>
      <w:r>
        <w:rPr>
          <w:rFonts w:hint="eastAsia"/>
        </w:rPr>
        <w:t>列“扣除限额”：是指同一国家或者地区内，不同所得项目的应纳税额之和。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</w:t>
      </w:r>
      <w:r>
        <w:rPr>
          <w:rFonts w:hint="eastAsia"/>
        </w:rPr>
        <w:t>21</w:t>
      </w:r>
      <w:r>
        <w:rPr>
          <w:rFonts w:hint="eastAsia"/>
        </w:rPr>
        <w:t>列“境外已纳税额”：是指纳税人在境外实际已经缴纳的个人所得税额。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</w:t>
      </w:r>
      <w:r>
        <w:rPr>
          <w:rFonts w:hint="eastAsia"/>
        </w:rPr>
        <w:t>22</w:t>
      </w:r>
      <w:r>
        <w:rPr>
          <w:rFonts w:hint="eastAsia"/>
        </w:rPr>
        <w:t>列“五年内超过扣除限额未补扣余额”：是指纳税人以前五年内超过该国家或者地区扣除限额、未进行补扣的部分。没有则不填。</w:t>
      </w:r>
    </w:p>
    <w:p w:rsidR="00B20A8D" w:rsidRDefault="00B20A8D" w:rsidP="00B20A8D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</w:t>
      </w:r>
      <w:r>
        <w:rPr>
          <w:rFonts w:hint="eastAsia"/>
        </w:rPr>
        <w:t>23</w:t>
      </w:r>
      <w:r>
        <w:rPr>
          <w:rFonts w:hint="eastAsia"/>
        </w:rPr>
        <w:t>列“本期应补缴税额”与第</w:t>
      </w:r>
      <w:r>
        <w:rPr>
          <w:rFonts w:hint="eastAsia"/>
        </w:rPr>
        <w:t>24</w:t>
      </w:r>
      <w:r>
        <w:rPr>
          <w:rFonts w:hint="eastAsia"/>
        </w:rPr>
        <w:t>列“未扣除余额”：依据前列计算结果填写。</w:t>
      </w:r>
    </w:p>
    <w:p w:rsidR="00B20A8D" w:rsidRDefault="00B20A8D" w:rsidP="00B20A8D">
      <w:pPr>
        <w:pStyle w:val="a5"/>
      </w:pPr>
      <w:r>
        <w:rPr>
          <w:rFonts w:hint="eastAsia"/>
        </w:rPr>
        <w:t>①若第</w:t>
      </w:r>
      <w:r>
        <w:rPr>
          <w:rFonts w:hint="eastAsia"/>
        </w:rPr>
        <w:t>20</w:t>
      </w:r>
      <w:r>
        <w:rPr>
          <w:rFonts w:hint="eastAsia"/>
        </w:rPr>
        <w:t>列≥第</w:t>
      </w:r>
      <w:r>
        <w:rPr>
          <w:rFonts w:hint="eastAsia"/>
        </w:rPr>
        <w:t>21</w:t>
      </w:r>
      <w:r>
        <w:rPr>
          <w:rFonts w:hint="eastAsia"/>
        </w:rPr>
        <w:t>列，且第</w:t>
      </w:r>
      <w:r>
        <w:rPr>
          <w:rFonts w:hint="eastAsia"/>
        </w:rPr>
        <w:t>20</w:t>
      </w:r>
      <w:r>
        <w:rPr>
          <w:rFonts w:hint="eastAsia"/>
        </w:rPr>
        <w:t>列－第</w:t>
      </w:r>
      <w:r>
        <w:rPr>
          <w:rFonts w:hint="eastAsia"/>
        </w:rPr>
        <w:t>21</w:t>
      </w:r>
      <w:r>
        <w:rPr>
          <w:rFonts w:hint="eastAsia"/>
        </w:rPr>
        <w:t>列－第</w:t>
      </w:r>
      <w:r>
        <w:rPr>
          <w:rFonts w:hint="eastAsia"/>
        </w:rPr>
        <w:t>22</w:t>
      </w:r>
      <w:r>
        <w:rPr>
          <w:rFonts w:hint="eastAsia"/>
        </w:rPr>
        <w:t>列≥</w:t>
      </w:r>
      <w:r>
        <w:rPr>
          <w:rFonts w:hint="eastAsia"/>
        </w:rPr>
        <w:t>0</w:t>
      </w:r>
      <w:r>
        <w:rPr>
          <w:rFonts w:hint="eastAsia"/>
        </w:rPr>
        <w:t>时，将结果写入第</w:t>
      </w:r>
      <w:r>
        <w:rPr>
          <w:rFonts w:hint="eastAsia"/>
        </w:rPr>
        <w:t>23</w:t>
      </w:r>
      <w:r>
        <w:rPr>
          <w:rFonts w:hint="eastAsia"/>
        </w:rPr>
        <w:t>列。</w:t>
      </w:r>
    </w:p>
    <w:p w:rsidR="00B20A8D" w:rsidRDefault="00B20A8D" w:rsidP="00B20A8D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列＝第</w:t>
      </w:r>
      <w:r>
        <w:rPr>
          <w:rFonts w:hint="eastAsia"/>
        </w:rPr>
        <w:t>20</w:t>
      </w:r>
      <w:r>
        <w:rPr>
          <w:rFonts w:hint="eastAsia"/>
        </w:rPr>
        <w:t>列－第</w:t>
      </w:r>
      <w:r>
        <w:rPr>
          <w:rFonts w:hint="eastAsia"/>
        </w:rPr>
        <w:t>21</w:t>
      </w:r>
      <w:r>
        <w:rPr>
          <w:rFonts w:hint="eastAsia"/>
        </w:rPr>
        <w:t>列－第</w:t>
      </w:r>
      <w:r>
        <w:rPr>
          <w:rFonts w:hint="eastAsia"/>
        </w:rPr>
        <w:t>22</w:t>
      </w:r>
      <w:r>
        <w:rPr>
          <w:rFonts w:hint="eastAsia"/>
        </w:rPr>
        <w:t>列</w:t>
      </w:r>
    </w:p>
    <w:p w:rsidR="00B20A8D" w:rsidRDefault="00B20A8D" w:rsidP="00B20A8D">
      <w:pPr>
        <w:pStyle w:val="a5"/>
      </w:pPr>
      <w:r>
        <w:rPr>
          <w:rFonts w:hint="eastAsia"/>
        </w:rPr>
        <w:t>②若第</w:t>
      </w:r>
      <w:r>
        <w:rPr>
          <w:rFonts w:hint="eastAsia"/>
        </w:rPr>
        <w:t>20</w:t>
      </w:r>
      <w:r>
        <w:rPr>
          <w:rFonts w:hint="eastAsia"/>
        </w:rPr>
        <w:t>列≥第</w:t>
      </w:r>
      <w:r>
        <w:rPr>
          <w:rFonts w:hint="eastAsia"/>
        </w:rPr>
        <w:t>21</w:t>
      </w:r>
      <w:r>
        <w:rPr>
          <w:rFonts w:hint="eastAsia"/>
        </w:rPr>
        <w:t>列，且第</w:t>
      </w:r>
      <w:r>
        <w:rPr>
          <w:rFonts w:hint="eastAsia"/>
        </w:rPr>
        <w:t>20</w:t>
      </w:r>
      <w:r>
        <w:rPr>
          <w:rFonts w:hint="eastAsia"/>
        </w:rPr>
        <w:t>列－第</w:t>
      </w:r>
      <w:r>
        <w:rPr>
          <w:rFonts w:hint="eastAsia"/>
        </w:rPr>
        <w:t>21</w:t>
      </w:r>
      <w:r>
        <w:rPr>
          <w:rFonts w:hint="eastAsia"/>
        </w:rPr>
        <w:t>列－第</w:t>
      </w:r>
      <w:r>
        <w:rPr>
          <w:rFonts w:hint="eastAsia"/>
        </w:rPr>
        <w:t>22</w:t>
      </w:r>
      <w:r>
        <w:rPr>
          <w:rFonts w:hint="eastAsia"/>
        </w:rPr>
        <w:t>列＜</w:t>
      </w:r>
      <w:r>
        <w:rPr>
          <w:rFonts w:hint="eastAsia"/>
        </w:rPr>
        <w:t>0</w:t>
      </w:r>
      <w:r>
        <w:rPr>
          <w:rFonts w:hint="eastAsia"/>
        </w:rPr>
        <w:t>，将结果写入第</w:t>
      </w:r>
      <w:r>
        <w:rPr>
          <w:rFonts w:hint="eastAsia"/>
        </w:rPr>
        <w:t>24</w:t>
      </w:r>
      <w:r>
        <w:rPr>
          <w:rFonts w:hint="eastAsia"/>
        </w:rPr>
        <w:t>列。</w:t>
      </w:r>
    </w:p>
    <w:p w:rsidR="00B20A8D" w:rsidRDefault="00B20A8D" w:rsidP="00B20A8D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列＝第</w:t>
      </w:r>
      <w:r>
        <w:rPr>
          <w:rFonts w:hint="eastAsia"/>
        </w:rPr>
        <w:t>21</w:t>
      </w:r>
      <w:r>
        <w:rPr>
          <w:rFonts w:hint="eastAsia"/>
        </w:rPr>
        <w:t>列＋第</w:t>
      </w:r>
      <w:r>
        <w:rPr>
          <w:rFonts w:hint="eastAsia"/>
        </w:rPr>
        <w:t>22</w:t>
      </w:r>
      <w:r>
        <w:rPr>
          <w:rFonts w:hint="eastAsia"/>
        </w:rPr>
        <w:t>列－第</w:t>
      </w:r>
      <w:r>
        <w:rPr>
          <w:rFonts w:hint="eastAsia"/>
        </w:rPr>
        <w:t>20</w:t>
      </w:r>
      <w:r>
        <w:rPr>
          <w:rFonts w:hint="eastAsia"/>
        </w:rPr>
        <w:t>列</w:t>
      </w:r>
    </w:p>
    <w:p w:rsidR="00B20A8D" w:rsidRDefault="00B20A8D" w:rsidP="00B20A8D">
      <w:pPr>
        <w:pStyle w:val="a5"/>
      </w:pPr>
      <w:r>
        <w:rPr>
          <w:rFonts w:hint="eastAsia"/>
        </w:rPr>
        <w:t>③若第</w:t>
      </w:r>
      <w:r>
        <w:rPr>
          <w:rFonts w:hint="eastAsia"/>
        </w:rPr>
        <w:t>20</w:t>
      </w:r>
      <w:r>
        <w:rPr>
          <w:rFonts w:hint="eastAsia"/>
        </w:rPr>
        <w:t>列＜第</w:t>
      </w:r>
      <w:r>
        <w:rPr>
          <w:rFonts w:hint="eastAsia"/>
        </w:rPr>
        <w:t>21</w:t>
      </w:r>
      <w:r>
        <w:rPr>
          <w:rFonts w:hint="eastAsia"/>
        </w:rPr>
        <w:t>列，则将结果写入第</w:t>
      </w:r>
      <w:r>
        <w:rPr>
          <w:rFonts w:hint="eastAsia"/>
        </w:rPr>
        <w:t>24</w:t>
      </w:r>
      <w:r>
        <w:rPr>
          <w:rFonts w:hint="eastAsia"/>
        </w:rPr>
        <w:t>列。</w:t>
      </w:r>
    </w:p>
    <w:p w:rsidR="00B20A8D" w:rsidRDefault="00B20A8D" w:rsidP="00B20A8D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列＝第</w:t>
      </w:r>
      <w:r>
        <w:rPr>
          <w:rFonts w:hint="eastAsia"/>
        </w:rPr>
        <w:t>21</w:t>
      </w:r>
      <w:r>
        <w:rPr>
          <w:rFonts w:hint="eastAsia"/>
        </w:rPr>
        <w:t>列＋第</w:t>
      </w:r>
      <w:r>
        <w:rPr>
          <w:rFonts w:hint="eastAsia"/>
        </w:rPr>
        <w:t>22</w:t>
      </w:r>
      <w:r>
        <w:rPr>
          <w:rFonts w:hint="eastAsia"/>
        </w:rPr>
        <w:t>列－第</w:t>
      </w:r>
      <w:r>
        <w:rPr>
          <w:rFonts w:hint="eastAsia"/>
        </w:rPr>
        <w:t>20</w:t>
      </w:r>
      <w:r>
        <w:rPr>
          <w:rFonts w:hint="eastAsia"/>
        </w:rPr>
        <w:t>列</w:t>
      </w:r>
    </w:p>
    <w:p w:rsidR="00B20A8D" w:rsidRDefault="00B20A8D" w:rsidP="00B20A8D">
      <w:pPr>
        <w:pStyle w:val="a5"/>
      </w:pPr>
    </w:p>
    <w:p w:rsidR="00537E42" w:rsidRDefault="00537E42"/>
    <w:sectPr w:rsidR="00537E42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43" w:rsidRDefault="00F35A43" w:rsidP="00B20A8D">
      <w:r>
        <w:separator/>
      </w:r>
    </w:p>
  </w:endnote>
  <w:endnote w:type="continuationSeparator" w:id="0">
    <w:p w:rsidR="00F35A43" w:rsidRDefault="00F35A43" w:rsidP="00B2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43" w:rsidRDefault="00F35A43" w:rsidP="00B20A8D">
      <w:r>
        <w:separator/>
      </w:r>
    </w:p>
  </w:footnote>
  <w:footnote w:type="continuationSeparator" w:id="0">
    <w:p w:rsidR="00F35A43" w:rsidRDefault="00F35A43" w:rsidP="00B20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A8D"/>
    <w:rsid w:val="00537E42"/>
    <w:rsid w:val="00B20A8D"/>
    <w:rsid w:val="00F3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A8D"/>
    <w:rPr>
      <w:sz w:val="18"/>
      <w:szCs w:val="18"/>
    </w:rPr>
  </w:style>
  <w:style w:type="paragraph" w:customStyle="1" w:styleId="a5">
    <w:name w:val="需求正文"/>
    <w:basedOn w:val="a"/>
    <w:link w:val="Char1"/>
    <w:rsid w:val="00B20A8D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B20A8D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B20A8D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2016-07-26T02:13:00Z</dcterms:created>
  <dcterms:modified xsi:type="dcterms:W3CDTF">2016-07-26T02:13:00Z</dcterms:modified>
</cp:coreProperties>
</file>