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529"/>
        <w:gridCol w:w="626"/>
        <w:gridCol w:w="2405"/>
        <w:gridCol w:w="1664"/>
        <w:gridCol w:w="285"/>
        <w:gridCol w:w="1251"/>
        <w:gridCol w:w="1097"/>
        <w:gridCol w:w="665"/>
      </w:tblGrid>
      <w:tr w:rsidR="00A75DF9" w:rsidTr="00963FBE">
        <w:trPr>
          <w:trHeight w:val="499"/>
        </w:trPr>
        <w:tc>
          <w:tcPr>
            <w:tcW w:w="5000" w:type="pct"/>
            <w:gridSpan w:val="8"/>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b/>
                <w:bCs/>
                <w:color w:val="000000"/>
                <w:sz w:val="28"/>
                <w:szCs w:val="28"/>
              </w:rPr>
              <w:t>中　华　人　民　共　和　国</w:t>
            </w:r>
          </w:p>
        </w:tc>
      </w:tr>
      <w:tr w:rsidR="00A75DF9" w:rsidTr="00963FBE">
        <w:trPr>
          <w:trHeight w:val="499"/>
        </w:trPr>
        <w:tc>
          <w:tcPr>
            <w:tcW w:w="5000" w:type="pct"/>
            <w:gridSpan w:val="8"/>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b/>
                <w:bCs/>
                <w:color w:val="000000"/>
                <w:sz w:val="28"/>
                <w:szCs w:val="28"/>
              </w:rPr>
              <w:t>非居民企业所得税年度纳税申报表</w:t>
            </w:r>
          </w:p>
        </w:tc>
      </w:tr>
      <w:tr w:rsidR="00A75DF9" w:rsidTr="00963FBE">
        <w:trPr>
          <w:trHeight w:val="390"/>
        </w:trPr>
        <w:tc>
          <w:tcPr>
            <w:tcW w:w="5000" w:type="pct"/>
            <w:gridSpan w:val="8"/>
            <w:noWrap/>
            <w:tcMar>
              <w:top w:w="0" w:type="dxa"/>
              <w:left w:w="108" w:type="dxa"/>
              <w:bottom w:w="0" w:type="dxa"/>
              <w:right w:w="108" w:type="dxa"/>
            </w:tcMar>
            <w:vAlign w:val="center"/>
          </w:tcPr>
          <w:p w:rsidR="00A75DF9" w:rsidRDefault="00A75DF9" w:rsidP="00963FBE">
            <w:pPr>
              <w:jc w:val="center"/>
              <w:rPr>
                <w:szCs w:val="21"/>
              </w:rPr>
            </w:pPr>
            <w:r>
              <w:rPr>
                <w:rFonts w:ascii="黑体" w:eastAsia="黑体" w:hint="eastAsia"/>
                <w:color w:val="000000"/>
                <w:sz w:val="22"/>
              </w:rPr>
              <w:t>（适用于据实申报企业）</w:t>
            </w:r>
          </w:p>
        </w:tc>
      </w:tr>
      <w:tr w:rsidR="00A75DF9" w:rsidTr="00963FBE">
        <w:trPr>
          <w:trHeight w:val="600"/>
        </w:trPr>
        <w:tc>
          <w:tcPr>
            <w:tcW w:w="5000" w:type="pct"/>
            <w:gridSpan w:val="8"/>
            <w:noWrap/>
            <w:tcMar>
              <w:top w:w="0" w:type="dxa"/>
              <w:left w:w="108" w:type="dxa"/>
              <w:bottom w:w="0" w:type="dxa"/>
              <w:right w:w="108" w:type="dxa"/>
            </w:tcMar>
            <w:vAlign w:val="center"/>
          </w:tcPr>
          <w:p w:rsidR="00A75DF9" w:rsidRDefault="00A75DF9" w:rsidP="00963FBE">
            <w:pPr>
              <w:ind w:right="440"/>
              <w:rPr>
                <w:szCs w:val="21"/>
              </w:rPr>
            </w:pPr>
            <w:r>
              <w:rPr>
                <w:rFonts w:ascii="宋体" w:hAnsi="宋体" w:hint="eastAsia"/>
                <w:color w:val="000000"/>
                <w:sz w:val="22"/>
              </w:rPr>
              <w:t>税款所属期间：</w:t>
            </w:r>
            <w:r>
              <w:rPr>
                <w:color w:val="000000"/>
                <w:sz w:val="22"/>
              </w:rPr>
              <w:t xml:space="preserve">        </w:t>
            </w:r>
            <w:r>
              <w:rPr>
                <w:rFonts w:ascii="宋体" w:hAnsi="宋体" w:hint="eastAsia"/>
                <w:color w:val="000000"/>
                <w:sz w:val="22"/>
              </w:rPr>
              <w:t>年　月　日至</w:t>
            </w:r>
            <w:r>
              <w:rPr>
                <w:color w:val="000000"/>
                <w:sz w:val="22"/>
              </w:rPr>
              <w:t xml:space="preserve">      </w:t>
            </w:r>
            <w:r>
              <w:rPr>
                <w:rFonts w:ascii="宋体" w:hAnsi="宋体" w:hint="eastAsia"/>
                <w:color w:val="000000"/>
                <w:sz w:val="22"/>
              </w:rPr>
              <w:t>年　月　日</w:t>
            </w:r>
          </w:p>
        </w:tc>
      </w:tr>
      <w:tr w:rsidR="00A75DF9" w:rsidTr="00963FBE">
        <w:trPr>
          <w:trHeight w:val="480"/>
        </w:trPr>
        <w:tc>
          <w:tcPr>
            <w:tcW w:w="5000" w:type="pct"/>
            <w:gridSpan w:val="8"/>
            <w:tcBorders>
              <w:top w:val="nil"/>
              <w:left w:val="nil"/>
              <w:bottom w:val="single" w:sz="8" w:space="0" w:color="auto"/>
              <w:right w:val="nil"/>
            </w:tcBorders>
            <w:noWrap/>
            <w:tcMar>
              <w:top w:w="0" w:type="dxa"/>
              <w:left w:w="108" w:type="dxa"/>
              <w:bottom w:w="0" w:type="dxa"/>
              <w:right w:w="108" w:type="dxa"/>
            </w:tcMar>
            <w:vAlign w:val="center"/>
          </w:tcPr>
          <w:p w:rsidR="00A75DF9" w:rsidRDefault="00A75DF9" w:rsidP="00963FBE">
            <w:pPr>
              <w:ind w:right="220"/>
              <w:jc w:val="left"/>
              <w:rPr>
                <w:szCs w:val="21"/>
              </w:rPr>
            </w:pPr>
            <w:r>
              <w:rPr>
                <w:rFonts w:ascii="宋体" w:hAnsi="宋体" w:hint="eastAsia"/>
                <w:color w:val="000000"/>
                <w:sz w:val="22"/>
              </w:rPr>
              <w:t>纳税人识别号：</w:t>
            </w:r>
            <w:r>
              <w:rPr>
                <w:rFonts w:ascii="宋体" w:hAnsi="宋体" w:hint="eastAsia"/>
                <w:color w:val="000000"/>
                <w:sz w:val="28"/>
                <w:szCs w:val="28"/>
              </w:rPr>
              <w:t>□□□□□□□□□□□□□□□</w:t>
            </w:r>
          </w:p>
          <w:p w:rsidR="00A75DF9" w:rsidRDefault="00A75DF9" w:rsidP="00963FBE">
            <w:pPr>
              <w:jc w:val="left"/>
              <w:rPr>
                <w:szCs w:val="21"/>
              </w:rPr>
            </w:pPr>
            <w:r>
              <w:rPr>
                <w:rFonts w:ascii="宋体" w:hAnsi="宋体" w:hint="eastAsia"/>
                <w:color w:val="000000"/>
                <w:sz w:val="22"/>
              </w:rPr>
              <w:t>金额单位：人民币元（列至角分）</w:t>
            </w:r>
          </w:p>
        </w:tc>
      </w:tr>
      <w:tr w:rsidR="00A75DF9" w:rsidTr="00963FBE">
        <w:trPr>
          <w:trHeight w:val="615"/>
        </w:trPr>
        <w:tc>
          <w:tcPr>
            <w:tcW w:w="688" w:type="pct"/>
            <w:gridSpan w:val="2"/>
            <w:tcBorders>
              <w:top w:val="nil"/>
              <w:left w:val="single" w:sz="8" w:space="0" w:color="auto"/>
              <w:bottom w:val="nil"/>
              <w:right w:val="single" w:sz="8" w:space="0" w:color="auto"/>
            </w:tcBorders>
            <w:noWrap/>
            <w:vAlign w:val="center"/>
          </w:tcPr>
          <w:p w:rsidR="00A75DF9" w:rsidRDefault="00A75DF9" w:rsidP="00963FBE">
            <w:pPr>
              <w:jc w:val="center"/>
              <w:rPr>
                <w:szCs w:val="21"/>
              </w:rPr>
            </w:pPr>
            <w:r>
              <w:rPr>
                <w:rFonts w:ascii="宋体" w:hAnsi="宋体" w:hint="eastAsia"/>
                <w:color w:val="000000"/>
                <w:sz w:val="22"/>
              </w:rPr>
              <w:t>纳税人名称</w:t>
            </w:r>
          </w:p>
        </w:tc>
        <w:tc>
          <w:tcPr>
            <w:tcW w:w="2553" w:type="pct"/>
            <w:gridSpan w:val="3"/>
            <w:tcBorders>
              <w:top w:val="nil"/>
              <w:left w:val="nil"/>
              <w:bottom w:val="nil"/>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729" w:type="pct"/>
            <w:tcBorders>
              <w:top w:val="nil"/>
              <w:left w:val="nil"/>
              <w:bottom w:val="nil"/>
              <w:right w:val="single" w:sz="8" w:space="0" w:color="auto"/>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居民国（地区）名称及代码</w:t>
            </w:r>
          </w:p>
        </w:tc>
        <w:tc>
          <w:tcPr>
            <w:tcW w:w="1030" w:type="pct"/>
            <w:gridSpan w:val="2"/>
            <w:tcBorders>
              <w:top w:val="nil"/>
              <w:left w:val="nil"/>
              <w:bottom w:val="nil"/>
              <w:right w:val="single" w:sz="8" w:space="0" w:color="000000"/>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405"/>
        </w:trPr>
        <w:tc>
          <w:tcPr>
            <w:tcW w:w="321" w:type="pct"/>
            <w:tcBorders>
              <w:top w:val="single" w:sz="8" w:space="0" w:color="auto"/>
              <w:left w:val="single" w:sz="8" w:space="0" w:color="auto"/>
              <w:bottom w:val="single" w:sz="8" w:space="0" w:color="auto"/>
              <w:right w:val="single" w:sz="8" w:space="0" w:color="auto"/>
            </w:tcBorders>
            <w:noWrap/>
            <w:vAlign w:val="center"/>
          </w:tcPr>
          <w:p w:rsidR="00A75DF9" w:rsidRDefault="00A75DF9" w:rsidP="00963FBE">
            <w:pPr>
              <w:jc w:val="center"/>
              <w:rPr>
                <w:szCs w:val="21"/>
              </w:rPr>
            </w:pPr>
            <w:r>
              <w:rPr>
                <w:rFonts w:ascii="宋体" w:hAnsi="宋体" w:hint="eastAsia"/>
                <w:color w:val="000000"/>
                <w:sz w:val="22"/>
              </w:rPr>
              <w:t>行次</w:t>
            </w:r>
          </w:p>
        </w:tc>
        <w:tc>
          <w:tcPr>
            <w:tcW w:w="1777" w:type="pct"/>
            <w:gridSpan w:val="2"/>
            <w:tcBorders>
              <w:top w:val="single" w:sz="8" w:space="0" w:color="auto"/>
              <w:left w:val="nil"/>
              <w:bottom w:val="single" w:sz="8" w:space="0" w:color="auto"/>
              <w:right w:val="single" w:sz="8" w:space="0" w:color="auto"/>
            </w:tcBorders>
            <w:noWrap/>
            <w:vAlign w:val="center"/>
          </w:tcPr>
          <w:p w:rsidR="00A75DF9" w:rsidRDefault="00A75DF9" w:rsidP="00963FBE">
            <w:pPr>
              <w:jc w:val="center"/>
              <w:rPr>
                <w:szCs w:val="21"/>
              </w:rPr>
            </w:pPr>
            <w:r>
              <w:rPr>
                <w:rFonts w:ascii="宋体" w:hAnsi="宋体" w:hint="eastAsia"/>
                <w:color w:val="000000"/>
                <w:sz w:val="22"/>
              </w:rPr>
              <w:t>项　　目</w:t>
            </w:r>
          </w:p>
        </w:tc>
        <w:tc>
          <w:tcPr>
            <w:tcW w:w="97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账载金额</w:t>
            </w:r>
          </w:p>
        </w:tc>
        <w:tc>
          <w:tcPr>
            <w:tcW w:w="897" w:type="pct"/>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依法申报金额</w:t>
            </w:r>
          </w:p>
        </w:tc>
        <w:tc>
          <w:tcPr>
            <w:tcW w:w="1030" w:type="pct"/>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备　　注</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vAlign w:val="center"/>
          </w:tcPr>
          <w:p w:rsidR="00A75DF9" w:rsidRDefault="00A75DF9" w:rsidP="00963FBE">
            <w:pPr>
              <w:jc w:val="center"/>
              <w:rPr>
                <w:szCs w:val="21"/>
              </w:rPr>
            </w:pPr>
            <w:r>
              <w:rPr>
                <w:color w:val="000000"/>
                <w:sz w:val="22"/>
              </w:rPr>
              <w:t>1</w:t>
            </w:r>
          </w:p>
        </w:tc>
        <w:tc>
          <w:tcPr>
            <w:tcW w:w="1777" w:type="pct"/>
            <w:gridSpan w:val="2"/>
            <w:tcBorders>
              <w:top w:val="nil"/>
              <w:left w:val="nil"/>
              <w:bottom w:val="single" w:sz="8" w:space="0" w:color="auto"/>
              <w:right w:val="single" w:sz="8" w:space="0" w:color="auto"/>
            </w:tcBorders>
            <w:noWrap/>
            <w:vAlign w:val="center"/>
          </w:tcPr>
          <w:p w:rsidR="00A75DF9" w:rsidRDefault="00A75DF9" w:rsidP="00963FBE">
            <w:pPr>
              <w:jc w:val="left"/>
              <w:rPr>
                <w:szCs w:val="21"/>
              </w:rPr>
            </w:pPr>
            <w:r>
              <w:rPr>
                <w:rFonts w:ascii="宋体" w:hAnsi="宋体" w:hint="eastAsia"/>
                <w:color w:val="000000"/>
                <w:sz w:val="22"/>
              </w:rPr>
              <w:t>营业收入</w:t>
            </w:r>
          </w:p>
        </w:tc>
        <w:tc>
          <w:tcPr>
            <w:tcW w:w="97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color w:val="000000"/>
                <w:sz w:val="22"/>
              </w:rPr>
              <w:t xml:space="preserve">　</w:t>
            </w:r>
          </w:p>
        </w:tc>
        <w:tc>
          <w:tcPr>
            <w:tcW w:w="89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vAlign w:val="center"/>
          </w:tcPr>
          <w:p w:rsidR="00A75DF9" w:rsidRDefault="00A75DF9" w:rsidP="00963FBE">
            <w:pPr>
              <w:jc w:val="center"/>
              <w:rPr>
                <w:szCs w:val="21"/>
              </w:rPr>
            </w:pPr>
            <w:r>
              <w:rPr>
                <w:color w:val="000000"/>
                <w:sz w:val="22"/>
              </w:rPr>
              <w:t>2</w:t>
            </w:r>
          </w:p>
        </w:tc>
        <w:tc>
          <w:tcPr>
            <w:tcW w:w="1777" w:type="pct"/>
            <w:gridSpan w:val="2"/>
            <w:tcBorders>
              <w:top w:val="nil"/>
              <w:left w:val="nil"/>
              <w:bottom w:val="single" w:sz="8" w:space="0" w:color="auto"/>
              <w:right w:val="single" w:sz="8" w:space="0" w:color="auto"/>
            </w:tcBorders>
            <w:noWrap/>
            <w:vAlign w:val="center"/>
          </w:tcPr>
          <w:p w:rsidR="00A75DF9" w:rsidRDefault="00A75DF9" w:rsidP="00963FBE">
            <w:pPr>
              <w:jc w:val="left"/>
              <w:rPr>
                <w:szCs w:val="21"/>
              </w:rPr>
            </w:pPr>
            <w:r>
              <w:rPr>
                <w:rFonts w:ascii="宋体" w:hAnsi="宋体" w:hint="eastAsia"/>
                <w:color w:val="000000"/>
                <w:sz w:val="22"/>
              </w:rPr>
              <w:t>营业成本</w:t>
            </w:r>
          </w:p>
        </w:tc>
        <w:tc>
          <w:tcPr>
            <w:tcW w:w="97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color w:val="000000"/>
                <w:sz w:val="22"/>
              </w:rPr>
              <w:t xml:space="preserve">　</w:t>
            </w:r>
          </w:p>
        </w:tc>
        <w:tc>
          <w:tcPr>
            <w:tcW w:w="89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vAlign w:val="center"/>
          </w:tcPr>
          <w:p w:rsidR="00A75DF9" w:rsidRDefault="00A75DF9" w:rsidP="00963FBE">
            <w:pPr>
              <w:jc w:val="center"/>
              <w:rPr>
                <w:szCs w:val="21"/>
              </w:rPr>
            </w:pPr>
            <w:r>
              <w:rPr>
                <w:color w:val="000000"/>
                <w:sz w:val="22"/>
              </w:rPr>
              <w:t>3</w:t>
            </w:r>
          </w:p>
        </w:tc>
        <w:tc>
          <w:tcPr>
            <w:tcW w:w="1777" w:type="pct"/>
            <w:gridSpan w:val="2"/>
            <w:tcBorders>
              <w:top w:val="nil"/>
              <w:left w:val="nil"/>
              <w:bottom w:val="single" w:sz="8" w:space="0" w:color="auto"/>
              <w:right w:val="single" w:sz="8" w:space="0" w:color="auto"/>
            </w:tcBorders>
            <w:noWrap/>
            <w:vAlign w:val="center"/>
          </w:tcPr>
          <w:p w:rsidR="00A75DF9" w:rsidRDefault="00A75DF9" w:rsidP="00963FBE">
            <w:pPr>
              <w:jc w:val="left"/>
              <w:rPr>
                <w:szCs w:val="21"/>
              </w:rPr>
            </w:pPr>
            <w:r>
              <w:rPr>
                <w:rFonts w:ascii="宋体" w:hAnsi="宋体" w:hint="eastAsia"/>
                <w:color w:val="000000"/>
                <w:sz w:val="22"/>
              </w:rPr>
              <w:t>营业税金及附加</w:t>
            </w:r>
          </w:p>
        </w:tc>
        <w:tc>
          <w:tcPr>
            <w:tcW w:w="97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color w:val="000000"/>
                <w:sz w:val="22"/>
              </w:rPr>
              <w:t xml:space="preserve">　</w:t>
            </w:r>
          </w:p>
        </w:tc>
        <w:tc>
          <w:tcPr>
            <w:tcW w:w="89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vAlign w:val="center"/>
          </w:tcPr>
          <w:p w:rsidR="00A75DF9" w:rsidRDefault="00A75DF9" w:rsidP="00963FBE">
            <w:pPr>
              <w:jc w:val="center"/>
              <w:rPr>
                <w:szCs w:val="21"/>
              </w:rPr>
            </w:pPr>
            <w:r>
              <w:rPr>
                <w:color w:val="000000"/>
                <w:sz w:val="22"/>
              </w:rPr>
              <w:t>4</w:t>
            </w:r>
          </w:p>
        </w:tc>
        <w:tc>
          <w:tcPr>
            <w:tcW w:w="1777" w:type="pct"/>
            <w:gridSpan w:val="2"/>
            <w:tcBorders>
              <w:top w:val="nil"/>
              <w:left w:val="nil"/>
              <w:bottom w:val="single" w:sz="8" w:space="0" w:color="auto"/>
              <w:right w:val="single" w:sz="8" w:space="0" w:color="auto"/>
            </w:tcBorders>
            <w:noWrap/>
            <w:vAlign w:val="center"/>
          </w:tcPr>
          <w:p w:rsidR="00A75DF9" w:rsidRDefault="00A75DF9" w:rsidP="00963FBE">
            <w:pPr>
              <w:jc w:val="left"/>
              <w:rPr>
                <w:szCs w:val="21"/>
              </w:rPr>
            </w:pPr>
            <w:r>
              <w:rPr>
                <w:rFonts w:ascii="宋体" w:hAnsi="宋体" w:hint="eastAsia"/>
                <w:color w:val="000000"/>
                <w:sz w:val="22"/>
              </w:rPr>
              <w:t>营业费用</w:t>
            </w:r>
          </w:p>
        </w:tc>
        <w:tc>
          <w:tcPr>
            <w:tcW w:w="97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color w:val="000000"/>
                <w:sz w:val="22"/>
              </w:rPr>
              <w:t xml:space="preserve">　</w:t>
            </w:r>
          </w:p>
        </w:tc>
        <w:tc>
          <w:tcPr>
            <w:tcW w:w="89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vAlign w:val="center"/>
          </w:tcPr>
          <w:p w:rsidR="00A75DF9" w:rsidRDefault="00A75DF9" w:rsidP="00963FBE">
            <w:pPr>
              <w:jc w:val="center"/>
              <w:rPr>
                <w:szCs w:val="21"/>
              </w:rPr>
            </w:pPr>
            <w:r>
              <w:rPr>
                <w:color w:val="000000"/>
                <w:sz w:val="22"/>
              </w:rPr>
              <w:t>5</w:t>
            </w:r>
          </w:p>
        </w:tc>
        <w:tc>
          <w:tcPr>
            <w:tcW w:w="1777" w:type="pct"/>
            <w:gridSpan w:val="2"/>
            <w:tcBorders>
              <w:top w:val="nil"/>
              <w:left w:val="nil"/>
              <w:bottom w:val="single" w:sz="8" w:space="0" w:color="auto"/>
              <w:right w:val="single" w:sz="8" w:space="0" w:color="auto"/>
            </w:tcBorders>
            <w:noWrap/>
            <w:vAlign w:val="center"/>
          </w:tcPr>
          <w:p w:rsidR="00A75DF9" w:rsidRDefault="00A75DF9" w:rsidP="00963FBE">
            <w:pPr>
              <w:jc w:val="left"/>
              <w:rPr>
                <w:szCs w:val="21"/>
              </w:rPr>
            </w:pPr>
            <w:r>
              <w:rPr>
                <w:rFonts w:ascii="宋体" w:hAnsi="宋体" w:hint="eastAsia"/>
                <w:color w:val="000000"/>
                <w:sz w:val="22"/>
              </w:rPr>
              <w:t>管理费用</w:t>
            </w:r>
          </w:p>
        </w:tc>
        <w:tc>
          <w:tcPr>
            <w:tcW w:w="97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color w:val="000000"/>
                <w:sz w:val="22"/>
              </w:rPr>
              <w:t xml:space="preserve">　</w:t>
            </w:r>
          </w:p>
        </w:tc>
        <w:tc>
          <w:tcPr>
            <w:tcW w:w="89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vAlign w:val="center"/>
          </w:tcPr>
          <w:p w:rsidR="00A75DF9" w:rsidRDefault="00A75DF9" w:rsidP="00963FBE">
            <w:pPr>
              <w:jc w:val="center"/>
              <w:rPr>
                <w:szCs w:val="21"/>
              </w:rPr>
            </w:pPr>
            <w:r>
              <w:rPr>
                <w:color w:val="000000"/>
                <w:sz w:val="22"/>
              </w:rPr>
              <w:t>6</w:t>
            </w:r>
          </w:p>
        </w:tc>
        <w:tc>
          <w:tcPr>
            <w:tcW w:w="1777" w:type="pct"/>
            <w:gridSpan w:val="2"/>
            <w:tcBorders>
              <w:top w:val="nil"/>
              <w:left w:val="nil"/>
              <w:bottom w:val="single" w:sz="8" w:space="0" w:color="auto"/>
              <w:right w:val="single" w:sz="8" w:space="0" w:color="auto"/>
            </w:tcBorders>
            <w:noWrap/>
            <w:vAlign w:val="center"/>
          </w:tcPr>
          <w:p w:rsidR="00A75DF9" w:rsidRDefault="00A75DF9" w:rsidP="00963FBE">
            <w:pPr>
              <w:jc w:val="left"/>
              <w:rPr>
                <w:szCs w:val="21"/>
              </w:rPr>
            </w:pPr>
            <w:r>
              <w:rPr>
                <w:rFonts w:ascii="宋体" w:hAnsi="宋体" w:hint="eastAsia"/>
                <w:color w:val="000000"/>
                <w:sz w:val="22"/>
              </w:rPr>
              <w:t>财务费用</w:t>
            </w:r>
          </w:p>
        </w:tc>
        <w:tc>
          <w:tcPr>
            <w:tcW w:w="97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color w:val="000000"/>
                <w:sz w:val="22"/>
              </w:rPr>
              <w:t xml:space="preserve">　</w:t>
            </w:r>
          </w:p>
        </w:tc>
        <w:tc>
          <w:tcPr>
            <w:tcW w:w="89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vAlign w:val="center"/>
          </w:tcPr>
          <w:p w:rsidR="00A75DF9" w:rsidRDefault="00A75DF9" w:rsidP="00963FBE">
            <w:pPr>
              <w:jc w:val="center"/>
              <w:rPr>
                <w:szCs w:val="21"/>
              </w:rPr>
            </w:pPr>
            <w:r>
              <w:rPr>
                <w:color w:val="000000"/>
                <w:sz w:val="22"/>
              </w:rPr>
              <w:t>7</w:t>
            </w:r>
          </w:p>
        </w:tc>
        <w:tc>
          <w:tcPr>
            <w:tcW w:w="1777" w:type="pct"/>
            <w:gridSpan w:val="2"/>
            <w:tcBorders>
              <w:top w:val="nil"/>
              <w:left w:val="nil"/>
              <w:bottom w:val="single" w:sz="8" w:space="0" w:color="auto"/>
              <w:right w:val="single" w:sz="8" w:space="0" w:color="auto"/>
            </w:tcBorders>
            <w:noWrap/>
            <w:vAlign w:val="center"/>
          </w:tcPr>
          <w:p w:rsidR="00A75DF9" w:rsidRDefault="00A75DF9" w:rsidP="00963FBE">
            <w:pPr>
              <w:jc w:val="left"/>
              <w:rPr>
                <w:szCs w:val="21"/>
              </w:rPr>
            </w:pPr>
            <w:r>
              <w:rPr>
                <w:rFonts w:ascii="宋体" w:hAnsi="宋体" w:hint="eastAsia"/>
                <w:color w:val="000000"/>
                <w:sz w:val="22"/>
              </w:rPr>
              <w:t xml:space="preserve">营业利润　</w:t>
            </w:r>
            <w:r>
              <w:rPr>
                <w:color w:val="000000"/>
                <w:sz w:val="22"/>
              </w:rPr>
              <w:t>7=</w:t>
            </w:r>
            <w:smartTag w:uri="urn:schemas-microsoft-com:office:smarttags" w:element="chsdate">
              <w:smartTagPr>
                <w:attr w:name="Year" w:val="2001"/>
                <w:attr w:name="Month" w:val="2"/>
                <w:attr w:name="Day" w:val="3"/>
                <w:attr w:name="IsLunarDate" w:val="False"/>
                <w:attr w:name="IsROCDate" w:val="False"/>
              </w:smartTagPr>
              <w:r>
                <w:rPr>
                  <w:color w:val="000000"/>
                  <w:sz w:val="22"/>
                </w:rPr>
                <w:t>1-2-3</w:t>
              </w:r>
            </w:smartTag>
            <w:r>
              <w:rPr>
                <w:color w:val="000000"/>
                <w:sz w:val="22"/>
              </w:rPr>
              <w:t>-4-5-6</w:t>
            </w:r>
          </w:p>
        </w:tc>
        <w:tc>
          <w:tcPr>
            <w:tcW w:w="97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color w:val="000000"/>
                <w:sz w:val="22"/>
              </w:rPr>
              <w:t xml:space="preserve">　</w:t>
            </w:r>
          </w:p>
        </w:tc>
        <w:tc>
          <w:tcPr>
            <w:tcW w:w="89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vAlign w:val="center"/>
          </w:tcPr>
          <w:p w:rsidR="00A75DF9" w:rsidRDefault="00A75DF9" w:rsidP="00963FBE">
            <w:pPr>
              <w:jc w:val="center"/>
              <w:rPr>
                <w:szCs w:val="21"/>
              </w:rPr>
            </w:pPr>
            <w:r>
              <w:rPr>
                <w:color w:val="000000"/>
                <w:sz w:val="22"/>
              </w:rPr>
              <w:t>8</w:t>
            </w:r>
          </w:p>
        </w:tc>
        <w:tc>
          <w:tcPr>
            <w:tcW w:w="1777" w:type="pct"/>
            <w:gridSpan w:val="2"/>
            <w:tcBorders>
              <w:top w:val="nil"/>
              <w:left w:val="nil"/>
              <w:bottom w:val="single" w:sz="8" w:space="0" w:color="auto"/>
              <w:right w:val="single" w:sz="8" w:space="0" w:color="auto"/>
            </w:tcBorders>
            <w:noWrap/>
            <w:vAlign w:val="center"/>
          </w:tcPr>
          <w:p w:rsidR="00A75DF9" w:rsidRDefault="00A75DF9" w:rsidP="00963FBE">
            <w:pPr>
              <w:jc w:val="left"/>
              <w:rPr>
                <w:szCs w:val="21"/>
              </w:rPr>
            </w:pPr>
            <w:r>
              <w:rPr>
                <w:rFonts w:ascii="宋体" w:hAnsi="宋体" w:hint="eastAsia"/>
                <w:color w:val="000000"/>
                <w:sz w:val="22"/>
              </w:rPr>
              <w:t>营业外收入</w:t>
            </w:r>
          </w:p>
        </w:tc>
        <w:tc>
          <w:tcPr>
            <w:tcW w:w="97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color w:val="000000"/>
                <w:sz w:val="22"/>
              </w:rPr>
              <w:t xml:space="preserve">　</w:t>
            </w:r>
          </w:p>
        </w:tc>
        <w:tc>
          <w:tcPr>
            <w:tcW w:w="89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vAlign w:val="center"/>
          </w:tcPr>
          <w:p w:rsidR="00A75DF9" w:rsidRDefault="00A75DF9" w:rsidP="00963FBE">
            <w:pPr>
              <w:jc w:val="center"/>
              <w:rPr>
                <w:szCs w:val="21"/>
              </w:rPr>
            </w:pPr>
            <w:r>
              <w:rPr>
                <w:color w:val="000000"/>
                <w:sz w:val="22"/>
              </w:rPr>
              <w:t>9</w:t>
            </w:r>
          </w:p>
        </w:tc>
        <w:tc>
          <w:tcPr>
            <w:tcW w:w="1777" w:type="pct"/>
            <w:gridSpan w:val="2"/>
            <w:tcBorders>
              <w:top w:val="nil"/>
              <w:left w:val="nil"/>
              <w:bottom w:val="single" w:sz="8" w:space="0" w:color="auto"/>
              <w:right w:val="single" w:sz="8" w:space="0" w:color="auto"/>
            </w:tcBorders>
            <w:noWrap/>
            <w:vAlign w:val="center"/>
          </w:tcPr>
          <w:p w:rsidR="00A75DF9" w:rsidRDefault="00A75DF9" w:rsidP="00963FBE">
            <w:pPr>
              <w:jc w:val="left"/>
              <w:rPr>
                <w:szCs w:val="21"/>
              </w:rPr>
            </w:pPr>
            <w:r>
              <w:rPr>
                <w:rFonts w:ascii="宋体" w:hAnsi="宋体" w:hint="eastAsia"/>
                <w:color w:val="000000"/>
                <w:sz w:val="22"/>
              </w:rPr>
              <w:t>营业外支出</w:t>
            </w:r>
          </w:p>
        </w:tc>
        <w:tc>
          <w:tcPr>
            <w:tcW w:w="97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color w:val="000000"/>
                <w:sz w:val="22"/>
              </w:rPr>
              <w:t xml:space="preserve">　</w:t>
            </w:r>
          </w:p>
        </w:tc>
        <w:tc>
          <w:tcPr>
            <w:tcW w:w="89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vAlign w:val="center"/>
          </w:tcPr>
          <w:p w:rsidR="00A75DF9" w:rsidRDefault="00A75DF9" w:rsidP="00963FBE">
            <w:pPr>
              <w:jc w:val="center"/>
              <w:rPr>
                <w:szCs w:val="21"/>
              </w:rPr>
            </w:pPr>
            <w:r>
              <w:rPr>
                <w:color w:val="000000"/>
                <w:sz w:val="22"/>
              </w:rPr>
              <w:t>10</w:t>
            </w:r>
          </w:p>
        </w:tc>
        <w:tc>
          <w:tcPr>
            <w:tcW w:w="1777" w:type="pct"/>
            <w:gridSpan w:val="2"/>
            <w:tcBorders>
              <w:top w:val="nil"/>
              <w:left w:val="nil"/>
              <w:bottom w:val="single" w:sz="8" w:space="0" w:color="auto"/>
              <w:right w:val="single" w:sz="8" w:space="0" w:color="auto"/>
            </w:tcBorders>
            <w:noWrap/>
            <w:vAlign w:val="center"/>
          </w:tcPr>
          <w:p w:rsidR="00A75DF9" w:rsidRDefault="00A75DF9" w:rsidP="00963FBE">
            <w:pPr>
              <w:jc w:val="left"/>
              <w:rPr>
                <w:szCs w:val="21"/>
              </w:rPr>
            </w:pPr>
            <w:r>
              <w:rPr>
                <w:rFonts w:ascii="宋体" w:hAnsi="宋体" w:hint="eastAsia"/>
                <w:color w:val="000000"/>
                <w:sz w:val="22"/>
              </w:rPr>
              <w:t xml:space="preserve">利润（亏损）总额　</w:t>
            </w:r>
            <w:r>
              <w:rPr>
                <w:color w:val="000000"/>
                <w:sz w:val="22"/>
              </w:rPr>
              <w:t>10=7+8-9</w:t>
            </w:r>
          </w:p>
        </w:tc>
        <w:tc>
          <w:tcPr>
            <w:tcW w:w="97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color w:val="000000"/>
                <w:sz w:val="22"/>
              </w:rPr>
              <w:t xml:space="preserve">　</w:t>
            </w:r>
          </w:p>
        </w:tc>
        <w:tc>
          <w:tcPr>
            <w:tcW w:w="89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vAlign w:val="center"/>
          </w:tcPr>
          <w:p w:rsidR="00A75DF9" w:rsidRDefault="00A75DF9" w:rsidP="00963FBE">
            <w:pPr>
              <w:jc w:val="center"/>
              <w:rPr>
                <w:szCs w:val="21"/>
              </w:rPr>
            </w:pPr>
            <w:r>
              <w:rPr>
                <w:color w:val="000000"/>
                <w:sz w:val="22"/>
              </w:rPr>
              <w:t>11</w:t>
            </w:r>
          </w:p>
        </w:tc>
        <w:tc>
          <w:tcPr>
            <w:tcW w:w="1777" w:type="pct"/>
            <w:gridSpan w:val="2"/>
            <w:tcBorders>
              <w:top w:val="nil"/>
              <w:left w:val="nil"/>
              <w:bottom w:val="single" w:sz="8" w:space="0" w:color="auto"/>
              <w:right w:val="single" w:sz="8" w:space="0" w:color="auto"/>
            </w:tcBorders>
            <w:noWrap/>
            <w:vAlign w:val="center"/>
          </w:tcPr>
          <w:p w:rsidR="00A75DF9" w:rsidRDefault="00A75DF9" w:rsidP="00963FBE">
            <w:pPr>
              <w:jc w:val="left"/>
              <w:rPr>
                <w:szCs w:val="21"/>
              </w:rPr>
            </w:pPr>
            <w:r>
              <w:rPr>
                <w:rFonts w:ascii="宋体" w:hAnsi="宋体" w:hint="eastAsia"/>
                <w:color w:val="000000"/>
                <w:sz w:val="22"/>
              </w:rPr>
              <w:t>其他应税项目调增（减）额</w:t>
            </w:r>
          </w:p>
        </w:tc>
        <w:tc>
          <w:tcPr>
            <w:tcW w:w="97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color w:val="000000"/>
                <w:sz w:val="22"/>
              </w:rPr>
              <w:t xml:space="preserve">　</w:t>
            </w:r>
          </w:p>
        </w:tc>
        <w:tc>
          <w:tcPr>
            <w:tcW w:w="89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color w:val="000000"/>
                <w:sz w:val="22"/>
              </w:rPr>
              <w:t>12</w:t>
            </w:r>
          </w:p>
        </w:tc>
        <w:tc>
          <w:tcPr>
            <w:tcW w:w="2752"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sz w:val="22"/>
              </w:rPr>
              <w:t>按规定可弥补的以前年度亏损额</w:t>
            </w:r>
          </w:p>
        </w:tc>
        <w:tc>
          <w:tcPr>
            <w:tcW w:w="89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color w:val="000000"/>
                <w:sz w:val="22"/>
              </w:rPr>
              <w:t>13</w:t>
            </w:r>
          </w:p>
        </w:tc>
        <w:tc>
          <w:tcPr>
            <w:tcW w:w="2752"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sz w:val="22"/>
              </w:rPr>
              <w:t xml:space="preserve">应纳税所得额　</w:t>
            </w:r>
            <w:r>
              <w:rPr>
                <w:sz w:val="22"/>
              </w:rPr>
              <w:t>13=10+11-12</w:t>
            </w:r>
          </w:p>
        </w:tc>
        <w:tc>
          <w:tcPr>
            <w:tcW w:w="89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color w:val="000000"/>
                <w:sz w:val="22"/>
              </w:rPr>
              <w:t>14</w:t>
            </w:r>
          </w:p>
        </w:tc>
        <w:tc>
          <w:tcPr>
            <w:tcW w:w="2752"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sz w:val="22"/>
              </w:rPr>
              <w:t>法定税率（</w:t>
            </w:r>
            <w:r>
              <w:rPr>
                <w:sz w:val="22"/>
              </w:rPr>
              <w:t>25%</w:t>
            </w:r>
            <w:r>
              <w:rPr>
                <w:rFonts w:ascii="宋体" w:hAnsi="宋体" w:hint="eastAsia"/>
                <w:sz w:val="22"/>
              </w:rPr>
              <w:t>）</w:t>
            </w:r>
          </w:p>
        </w:tc>
        <w:tc>
          <w:tcPr>
            <w:tcW w:w="89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color w:val="000000"/>
                <w:sz w:val="22"/>
              </w:rPr>
              <w:t>15</w:t>
            </w:r>
          </w:p>
        </w:tc>
        <w:tc>
          <w:tcPr>
            <w:tcW w:w="2752"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sz w:val="22"/>
              </w:rPr>
              <w:t xml:space="preserve">应纳企业所得税额　</w:t>
            </w:r>
            <w:r>
              <w:rPr>
                <w:sz w:val="22"/>
              </w:rPr>
              <w:t>15=13</w:t>
            </w:r>
            <w:r>
              <w:rPr>
                <w:rFonts w:ascii="宋体" w:hAnsi="宋体" w:hint="eastAsia"/>
                <w:sz w:val="22"/>
              </w:rPr>
              <w:t>×</w:t>
            </w:r>
            <w:r>
              <w:rPr>
                <w:sz w:val="22"/>
              </w:rPr>
              <w:t>14</w:t>
            </w:r>
          </w:p>
        </w:tc>
        <w:tc>
          <w:tcPr>
            <w:tcW w:w="89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color w:val="000000"/>
                <w:sz w:val="22"/>
              </w:rPr>
              <w:t>16</w:t>
            </w:r>
          </w:p>
        </w:tc>
        <w:tc>
          <w:tcPr>
            <w:tcW w:w="2752"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sz w:val="22"/>
              </w:rPr>
              <w:t>实际征收率（</w:t>
            </w:r>
            <w:r>
              <w:rPr>
                <w:sz w:val="22"/>
              </w:rPr>
              <w:t>%</w:t>
            </w:r>
            <w:r>
              <w:rPr>
                <w:rFonts w:ascii="宋体" w:hAnsi="宋体" w:hint="eastAsia"/>
                <w:sz w:val="22"/>
              </w:rPr>
              <w:t>）</w:t>
            </w:r>
          </w:p>
        </w:tc>
        <w:tc>
          <w:tcPr>
            <w:tcW w:w="897"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color w:val="000000"/>
                <w:sz w:val="22"/>
              </w:rPr>
              <w:t>17</w:t>
            </w:r>
          </w:p>
        </w:tc>
        <w:tc>
          <w:tcPr>
            <w:tcW w:w="2752"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sz w:val="22"/>
              </w:rPr>
              <w:t xml:space="preserve">实际应纳企业所得税额　</w:t>
            </w:r>
            <w:r>
              <w:rPr>
                <w:sz w:val="22"/>
              </w:rPr>
              <w:t>17=13</w:t>
            </w:r>
            <w:r>
              <w:rPr>
                <w:rFonts w:ascii="宋体" w:hAnsi="宋体" w:hint="eastAsia"/>
                <w:sz w:val="22"/>
              </w:rPr>
              <w:t>×</w:t>
            </w:r>
            <w:r>
              <w:rPr>
                <w:sz w:val="22"/>
              </w:rPr>
              <w:t>16</w:t>
            </w:r>
          </w:p>
        </w:tc>
        <w:tc>
          <w:tcPr>
            <w:tcW w:w="897"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color w:val="000000"/>
                <w:sz w:val="22"/>
              </w:rPr>
              <w:t>18</w:t>
            </w:r>
          </w:p>
        </w:tc>
        <w:tc>
          <w:tcPr>
            <w:tcW w:w="2752"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sz w:val="22"/>
              </w:rPr>
              <w:t xml:space="preserve">减（免）企业所得税额　</w:t>
            </w:r>
            <w:r>
              <w:rPr>
                <w:sz w:val="22"/>
              </w:rPr>
              <w:t>18=15-17</w:t>
            </w:r>
          </w:p>
        </w:tc>
        <w:tc>
          <w:tcPr>
            <w:tcW w:w="89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color w:val="000000"/>
                <w:sz w:val="22"/>
              </w:rPr>
              <w:t>19</w:t>
            </w:r>
          </w:p>
        </w:tc>
        <w:tc>
          <w:tcPr>
            <w:tcW w:w="2752"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sz w:val="22"/>
              </w:rPr>
              <w:t>境外所得应补企业所得税额</w:t>
            </w:r>
          </w:p>
        </w:tc>
        <w:tc>
          <w:tcPr>
            <w:tcW w:w="89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color w:val="000000"/>
                <w:sz w:val="22"/>
              </w:rPr>
              <w:t>20</w:t>
            </w:r>
          </w:p>
        </w:tc>
        <w:tc>
          <w:tcPr>
            <w:tcW w:w="2752"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sz w:val="22"/>
              </w:rPr>
              <w:t xml:space="preserve">境内外实际应纳企业所得税额　</w:t>
            </w:r>
            <w:r>
              <w:rPr>
                <w:sz w:val="22"/>
              </w:rPr>
              <w:t>20=17+19</w:t>
            </w:r>
          </w:p>
        </w:tc>
        <w:tc>
          <w:tcPr>
            <w:tcW w:w="89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color w:val="000000"/>
                <w:sz w:val="22"/>
              </w:rPr>
              <w:t>21</w:t>
            </w:r>
          </w:p>
        </w:tc>
        <w:tc>
          <w:tcPr>
            <w:tcW w:w="2752"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sz w:val="22"/>
              </w:rPr>
              <w:t>本年度已预缴企业所得税额</w:t>
            </w:r>
          </w:p>
        </w:tc>
        <w:tc>
          <w:tcPr>
            <w:tcW w:w="89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color w:val="000000"/>
                <w:sz w:val="22"/>
              </w:rPr>
              <w:t>22</w:t>
            </w:r>
          </w:p>
        </w:tc>
        <w:tc>
          <w:tcPr>
            <w:tcW w:w="2752"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sz w:val="22"/>
              </w:rPr>
              <w:t>以前年度损益应补（退）企业所得税额</w:t>
            </w:r>
          </w:p>
        </w:tc>
        <w:tc>
          <w:tcPr>
            <w:tcW w:w="89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319"/>
        </w:trPr>
        <w:tc>
          <w:tcPr>
            <w:tcW w:w="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color w:val="000000"/>
                <w:sz w:val="22"/>
              </w:rPr>
              <w:t>23</w:t>
            </w:r>
          </w:p>
        </w:tc>
        <w:tc>
          <w:tcPr>
            <w:tcW w:w="2752"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sz w:val="22"/>
              </w:rPr>
              <w:t xml:space="preserve">本年度应补（退）企业所得税额　</w:t>
            </w:r>
            <w:r>
              <w:rPr>
                <w:sz w:val="22"/>
              </w:rPr>
              <w:t>23=20-21+22</w:t>
            </w:r>
          </w:p>
        </w:tc>
        <w:tc>
          <w:tcPr>
            <w:tcW w:w="89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c>
          <w:tcPr>
            <w:tcW w:w="1030"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A75DF9" w:rsidRDefault="00A75DF9" w:rsidP="00963FBE">
            <w:pPr>
              <w:jc w:val="center"/>
              <w:rPr>
                <w:szCs w:val="21"/>
              </w:rPr>
            </w:pPr>
            <w:r>
              <w:rPr>
                <w:rFonts w:ascii="宋体" w:hAnsi="宋体" w:hint="eastAsia"/>
                <w:color w:val="000000"/>
                <w:sz w:val="22"/>
              </w:rPr>
              <w:t xml:space="preserve">　</w:t>
            </w:r>
          </w:p>
        </w:tc>
      </w:tr>
      <w:tr w:rsidR="00A75DF9" w:rsidTr="00963FBE">
        <w:trPr>
          <w:trHeight w:val="1110"/>
        </w:trPr>
        <w:tc>
          <w:tcPr>
            <w:tcW w:w="5000" w:type="pct"/>
            <w:gridSpan w:val="8"/>
            <w:tcBorders>
              <w:top w:val="nil"/>
              <w:left w:val="single" w:sz="8" w:space="0" w:color="auto"/>
              <w:bottom w:val="nil"/>
              <w:right w:val="single" w:sz="8" w:space="0" w:color="000000"/>
            </w:tcBorders>
            <w:tcMar>
              <w:top w:w="0" w:type="dxa"/>
              <w:left w:w="108" w:type="dxa"/>
              <w:bottom w:w="0" w:type="dxa"/>
              <w:right w:w="108" w:type="dxa"/>
            </w:tcMar>
            <w:vAlign w:val="center"/>
          </w:tcPr>
          <w:p w:rsidR="00A75DF9" w:rsidRDefault="00A75DF9" w:rsidP="00963FBE">
            <w:pPr>
              <w:ind w:firstLine="220"/>
              <w:jc w:val="left"/>
              <w:rPr>
                <w:szCs w:val="21"/>
              </w:rPr>
            </w:pPr>
            <w:r>
              <w:rPr>
                <w:rFonts w:ascii="宋体" w:hAnsi="宋体" w:hint="eastAsia"/>
                <w:color w:val="000000"/>
                <w:sz w:val="22"/>
              </w:rPr>
              <w:t xml:space="preserve">　　谨声明：此纳税申报表是根据《中华人民共和国企业所得税法》及其实施条例和国家有关税收规定填报的，是真实的、可靠的、完整的。</w:t>
            </w:r>
          </w:p>
        </w:tc>
      </w:tr>
      <w:tr w:rsidR="00A75DF9" w:rsidTr="00963FBE">
        <w:trPr>
          <w:trHeight w:val="765"/>
        </w:trPr>
        <w:tc>
          <w:tcPr>
            <w:tcW w:w="5000" w:type="pct"/>
            <w:gridSpan w:val="8"/>
            <w:tcBorders>
              <w:top w:val="nil"/>
              <w:left w:val="single" w:sz="8" w:space="0" w:color="auto"/>
              <w:bottom w:val="nil"/>
              <w:right w:val="single" w:sz="8" w:space="0" w:color="auto"/>
            </w:tcBorders>
            <w:noWrap/>
            <w:tcMar>
              <w:top w:w="0" w:type="dxa"/>
              <w:left w:w="108" w:type="dxa"/>
              <w:bottom w:w="0" w:type="dxa"/>
              <w:right w:w="108" w:type="dxa"/>
            </w:tcMar>
          </w:tcPr>
          <w:p w:rsidR="00A75DF9" w:rsidRDefault="00A75DF9" w:rsidP="00963FBE">
            <w:pPr>
              <w:jc w:val="left"/>
              <w:rPr>
                <w:szCs w:val="21"/>
              </w:rPr>
            </w:pPr>
            <w:r>
              <w:rPr>
                <w:rFonts w:ascii="宋体" w:hAnsi="宋体" w:hint="eastAsia"/>
                <w:color w:val="000000"/>
                <w:sz w:val="22"/>
              </w:rPr>
              <w:lastRenderedPageBreak/>
              <w:t xml:space="preserve">　</w:t>
            </w:r>
          </w:p>
          <w:p w:rsidR="00A75DF9" w:rsidRDefault="00A75DF9" w:rsidP="00963FBE">
            <w:pPr>
              <w:jc w:val="center"/>
            </w:pPr>
            <w:r>
              <w:rPr>
                <w:rFonts w:ascii="宋体" w:hAnsi="宋体" w:hint="eastAsia"/>
                <w:color w:val="000000"/>
                <w:sz w:val="22"/>
              </w:rPr>
              <w:t>声明人签字：</w:t>
            </w:r>
          </w:p>
          <w:p w:rsidR="00A75DF9" w:rsidRDefault="00A75DF9" w:rsidP="00963FBE">
            <w:pPr>
              <w:jc w:val="right"/>
              <w:rPr>
                <w:szCs w:val="21"/>
              </w:rPr>
            </w:pPr>
            <w:r>
              <w:rPr>
                <w:rFonts w:ascii="宋体" w:hAnsi="宋体" w:hint="eastAsia"/>
                <w:color w:val="000000"/>
                <w:sz w:val="22"/>
              </w:rPr>
              <w:t>年　月　日</w:t>
            </w:r>
          </w:p>
        </w:tc>
      </w:tr>
      <w:tr w:rsidR="00A75DF9" w:rsidTr="00963FBE">
        <w:trPr>
          <w:trHeight w:val="1395"/>
        </w:trPr>
        <w:tc>
          <w:tcPr>
            <w:tcW w:w="2098" w:type="pct"/>
            <w:gridSpan w:val="3"/>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color w:val="000000"/>
                <w:sz w:val="22"/>
              </w:rPr>
              <w:t>纳税人公章：</w:t>
            </w:r>
          </w:p>
        </w:tc>
        <w:tc>
          <w:tcPr>
            <w:tcW w:w="1873"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color w:val="000000"/>
                <w:sz w:val="22"/>
              </w:rPr>
              <w:t>代理申报中介机构公章：</w:t>
            </w:r>
          </w:p>
        </w:tc>
        <w:tc>
          <w:tcPr>
            <w:tcW w:w="1030" w:type="pct"/>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color w:val="000000"/>
                <w:sz w:val="22"/>
              </w:rPr>
              <w:t>主管税务机关：</w:t>
            </w:r>
          </w:p>
        </w:tc>
      </w:tr>
      <w:tr w:rsidR="00A75DF9" w:rsidTr="00963FBE">
        <w:trPr>
          <w:trHeight w:val="799"/>
        </w:trPr>
        <w:tc>
          <w:tcPr>
            <w:tcW w:w="688" w:type="pct"/>
            <w:gridSpan w:val="2"/>
            <w:tcBorders>
              <w:top w:val="nil"/>
              <w:left w:val="single" w:sz="8" w:space="0" w:color="auto"/>
              <w:bottom w:val="single" w:sz="8" w:space="0" w:color="auto"/>
              <w:right w:val="nil"/>
            </w:tcBorders>
            <w:noWrap/>
            <w:vAlign w:val="center"/>
          </w:tcPr>
          <w:p w:rsidR="00A75DF9" w:rsidRDefault="00A75DF9" w:rsidP="00963FBE">
            <w:pPr>
              <w:jc w:val="left"/>
              <w:rPr>
                <w:szCs w:val="21"/>
              </w:rPr>
            </w:pPr>
            <w:r>
              <w:rPr>
                <w:rFonts w:ascii="宋体" w:hAnsi="宋体" w:hint="eastAsia"/>
                <w:color w:val="000000"/>
                <w:sz w:val="22"/>
              </w:rPr>
              <w:t>经办人：</w:t>
            </w:r>
          </w:p>
        </w:tc>
        <w:tc>
          <w:tcPr>
            <w:tcW w:w="1410" w:type="pct"/>
            <w:tcBorders>
              <w:top w:val="nil"/>
              <w:left w:val="nil"/>
              <w:bottom w:val="single" w:sz="8" w:space="0" w:color="auto"/>
              <w:right w:val="nil"/>
            </w:tcBorders>
            <w:noWrap/>
            <w:vAlign w:val="center"/>
          </w:tcPr>
          <w:p w:rsidR="00A75DF9" w:rsidRDefault="00A75DF9" w:rsidP="00963FBE">
            <w:pPr>
              <w:jc w:val="left"/>
              <w:rPr>
                <w:szCs w:val="21"/>
              </w:rPr>
            </w:pPr>
            <w:r>
              <w:rPr>
                <w:rFonts w:ascii="宋体" w:hAnsi="宋体" w:hint="eastAsia"/>
                <w:color w:val="000000"/>
                <w:sz w:val="22"/>
              </w:rPr>
              <w:t xml:space="preserve">　</w:t>
            </w:r>
          </w:p>
        </w:tc>
        <w:tc>
          <w:tcPr>
            <w:tcW w:w="1873" w:type="pct"/>
            <w:gridSpan w:val="3"/>
            <w:tcBorders>
              <w:top w:val="nil"/>
              <w:left w:val="single" w:sz="8" w:space="0" w:color="auto"/>
              <w:bottom w:val="single" w:sz="8" w:space="0" w:color="auto"/>
              <w:right w:val="single" w:sz="8" w:space="0" w:color="auto"/>
            </w:tcBorders>
            <w:vAlign w:val="center"/>
          </w:tcPr>
          <w:p w:rsidR="00A75DF9" w:rsidRDefault="00A75DF9" w:rsidP="00963FBE">
            <w:pPr>
              <w:jc w:val="left"/>
              <w:rPr>
                <w:szCs w:val="21"/>
              </w:rPr>
            </w:pPr>
            <w:r>
              <w:rPr>
                <w:rFonts w:ascii="宋体" w:hAnsi="宋体" w:hint="eastAsia"/>
                <w:color w:val="000000"/>
                <w:sz w:val="22"/>
              </w:rPr>
              <w:t>经办人及其执业证件号码：</w:t>
            </w:r>
          </w:p>
          <w:p w:rsidR="00A75DF9" w:rsidRDefault="00A75DF9" w:rsidP="00963FBE">
            <w:pPr>
              <w:jc w:val="left"/>
              <w:rPr>
                <w:szCs w:val="21"/>
              </w:rPr>
            </w:pPr>
            <w:r>
              <w:rPr>
                <w:rFonts w:ascii="宋体" w:hAnsi="宋体" w:hint="eastAsia"/>
                <w:color w:val="000000"/>
                <w:sz w:val="22"/>
              </w:rPr>
              <w:t xml:space="preserve">　</w:t>
            </w:r>
          </w:p>
        </w:tc>
        <w:tc>
          <w:tcPr>
            <w:tcW w:w="640" w:type="pct"/>
            <w:tcBorders>
              <w:top w:val="nil"/>
              <w:left w:val="nil"/>
              <w:bottom w:val="single" w:sz="8" w:space="0" w:color="auto"/>
              <w:right w:val="nil"/>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color w:val="000000"/>
                <w:sz w:val="22"/>
              </w:rPr>
              <w:t>受理人：</w:t>
            </w:r>
          </w:p>
        </w:tc>
        <w:tc>
          <w:tcPr>
            <w:tcW w:w="390"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color w:val="000000"/>
                <w:sz w:val="22"/>
              </w:rPr>
              <w:t xml:space="preserve">　</w:t>
            </w:r>
          </w:p>
        </w:tc>
      </w:tr>
      <w:tr w:rsidR="00A75DF9" w:rsidTr="00963FBE">
        <w:trPr>
          <w:trHeight w:val="799"/>
        </w:trPr>
        <w:tc>
          <w:tcPr>
            <w:tcW w:w="688" w:type="pct"/>
            <w:gridSpan w:val="2"/>
            <w:tcBorders>
              <w:top w:val="nil"/>
              <w:left w:val="single" w:sz="8" w:space="0" w:color="auto"/>
              <w:bottom w:val="single" w:sz="8" w:space="0" w:color="auto"/>
              <w:right w:val="nil"/>
            </w:tcBorders>
            <w:noWrap/>
            <w:vAlign w:val="center"/>
          </w:tcPr>
          <w:p w:rsidR="00A75DF9" w:rsidRDefault="00A75DF9" w:rsidP="00963FBE">
            <w:pPr>
              <w:jc w:val="left"/>
              <w:rPr>
                <w:szCs w:val="21"/>
              </w:rPr>
            </w:pPr>
            <w:r>
              <w:rPr>
                <w:rFonts w:ascii="宋体" w:hAnsi="宋体" w:hint="eastAsia"/>
                <w:color w:val="000000"/>
                <w:sz w:val="22"/>
              </w:rPr>
              <w:t>申报日期：</w:t>
            </w:r>
          </w:p>
        </w:tc>
        <w:tc>
          <w:tcPr>
            <w:tcW w:w="1410" w:type="pct"/>
            <w:tcBorders>
              <w:top w:val="nil"/>
              <w:left w:val="nil"/>
              <w:bottom w:val="single" w:sz="8" w:space="0" w:color="auto"/>
              <w:right w:val="nil"/>
            </w:tcBorders>
            <w:noWrap/>
            <w:tcMar>
              <w:top w:w="0" w:type="dxa"/>
              <w:left w:w="108" w:type="dxa"/>
              <w:bottom w:w="0" w:type="dxa"/>
              <w:right w:w="108" w:type="dxa"/>
            </w:tcMar>
            <w:vAlign w:val="center"/>
          </w:tcPr>
          <w:p w:rsidR="00A75DF9" w:rsidRDefault="00A75DF9" w:rsidP="00963FBE">
            <w:pPr>
              <w:jc w:val="right"/>
              <w:rPr>
                <w:szCs w:val="21"/>
              </w:rPr>
            </w:pPr>
            <w:r>
              <w:rPr>
                <w:rFonts w:ascii="宋体" w:hAnsi="宋体" w:hint="eastAsia"/>
                <w:color w:val="000000"/>
                <w:sz w:val="22"/>
              </w:rPr>
              <w:t>年　月　日</w:t>
            </w:r>
          </w:p>
        </w:tc>
        <w:tc>
          <w:tcPr>
            <w:tcW w:w="1873" w:type="pct"/>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color w:val="000000"/>
                <w:sz w:val="22"/>
              </w:rPr>
              <w:t>代理申报日期：</w:t>
            </w:r>
          </w:p>
          <w:p w:rsidR="00A75DF9" w:rsidRDefault="00A75DF9" w:rsidP="00963FBE">
            <w:pPr>
              <w:jc w:val="right"/>
              <w:rPr>
                <w:szCs w:val="21"/>
              </w:rPr>
            </w:pPr>
            <w:r>
              <w:rPr>
                <w:rFonts w:ascii="宋体" w:hAnsi="宋体" w:hint="eastAsia"/>
                <w:color w:val="000000"/>
                <w:sz w:val="22"/>
              </w:rPr>
              <w:t>年　月　日</w:t>
            </w:r>
          </w:p>
        </w:tc>
        <w:tc>
          <w:tcPr>
            <w:tcW w:w="1030"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A75DF9" w:rsidRDefault="00A75DF9" w:rsidP="00963FBE">
            <w:pPr>
              <w:jc w:val="left"/>
              <w:rPr>
                <w:szCs w:val="21"/>
              </w:rPr>
            </w:pPr>
            <w:r>
              <w:rPr>
                <w:rFonts w:ascii="宋体" w:hAnsi="宋体" w:hint="eastAsia"/>
                <w:color w:val="000000"/>
                <w:sz w:val="22"/>
              </w:rPr>
              <w:t>受理日期：</w:t>
            </w:r>
          </w:p>
          <w:p w:rsidR="00A75DF9" w:rsidRDefault="00A75DF9" w:rsidP="00963FBE">
            <w:pPr>
              <w:jc w:val="right"/>
              <w:rPr>
                <w:szCs w:val="21"/>
              </w:rPr>
            </w:pPr>
            <w:r>
              <w:rPr>
                <w:rFonts w:ascii="宋体" w:hAnsi="宋体" w:hint="eastAsia"/>
                <w:color w:val="000000"/>
                <w:sz w:val="22"/>
              </w:rPr>
              <w:t>年　月　日</w:t>
            </w:r>
          </w:p>
        </w:tc>
      </w:tr>
    </w:tbl>
    <w:p w:rsidR="00A75DF9" w:rsidRDefault="00A75DF9" w:rsidP="00A75DF9">
      <w:r>
        <w:t> </w:t>
      </w:r>
      <w:r>
        <w:rPr>
          <w:rFonts w:ascii="宋体" w:hAnsi="宋体" w:hint="eastAsia"/>
          <w:color w:val="000000"/>
          <w:sz w:val="22"/>
        </w:rPr>
        <w:t>国家税务总局监制</w:t>
      </w:r>
    </w:p>
    <w:p w:rsidR="00A75DF9" w:rsidRDefault="00A75DF9" w:rsidP="00A75DF9">
      <w:pPr>
        <w:pStyle w:val="a6"/>
        <w:ind w:firstLine="422"/>
      </w:pPr>
      <w:r>
        <w:rPr>
          <w:rFonts w:hint="eastAsia"/>
        </w:rPr>
        <w:t>四、表单说明</w:t>
      </w:r>
    </w:p>
    <w:p w:rsidR="00A75DF9" w:rsidRDefault="00A75DF9" w:rsidP="00A75DF9">
      <w:pPr>
        <w:pStyle w:val="a5"/>
      </w:pPr>
      <w:r>
        <w:rPr>
          <w:rFonts w:hint="eastAsia"/>
        </w:rPr>
        <w:t>一、本表及附表适用于能够提供完整、准确的成本、费用凭证，如实计算应纳税所得额的非居民企业所得税纳税人。非居民企业（以下简称“企业”）正常经营的，自年度终了之日起五个月内向主管税务机关报送；在年度中间终止经营活动的，应当自实际终止经营之日起六十日内向主管税务机关报送。在纳税年度内无论盈利或者亏损，都必须按照企业所得税法的规定报送本表和相关资料。</w:t>
      </w:r>
    </w:p>
    <w:p w:rsidR="00A75DF9" w:rsidRDefault="00A75DF9" w:rsidP="00A75DF9">
      <w:pPr>
        <w:pStyle w:val="a5"/>
      </w:pPr>
      <w:r>
        <w:rPr>
          <w:rFonts w:hint="eastAsia"/>
        </w:rPr>
        <w:t>二、企业应当按税法规定期限向主管税务机关报送本表，并同时报送主管税务机关要求报送的其他资料。</w:t>
      </w:r>
    </w:p>
    <w:p w:rsidR="00A75DF9" w:rsidRDefault="00A75DF9" w:rsidP="00A75DF9">
      <w:pPr>
        <w:pStyle w:val="a5"/>
      </w:pPr>
      <w:r>
        <w:rPr>
          <w:rFonts w:hint="eastAsia"/>
        </w:rPr>
        <w:t>三、企业因确有困难，不能在规定期限内办理年度所得税申报，应当在规定的申报期限内向主管税务机关提出书面延期申请，经主管税务机关核准，可以适当延期。</w:t>
      </w:r>
    </w:p>
    <w:p w:rsidR="00A75DF9" w:rsidRDefault="00A75DF9" w:rsidP="00A75DF9">
      <w:pPr>
        <w:pStyle w:val="a5"/>
      </w:pPr>
      <w:r>
        <w:rPr>
          <w:rFonts w:hint="eastAsia"/>
        </w:rPr>
        <w:t>四、企业未按规定期限向主管税务机关报送本表、会计报表及主管税务机关要求报送的其他资料的，依照《中华人民共和国税收征收管理法》及其实施细则的有关规定，予以处罚。</w:t>
      </w:r>
    </w:p>
    <w:p w:rsidR="00A75DF9" w:rsidRDefault="00A75DF9" w:rsidP="00A75DF9">
      <w:pPr>
        <w:pStyle w:val="a5"/>
      </w:pPr>
      <w:r>
        <w:rPr>
          <w:rFonts w:hint="eastAsia"/>
        </w:rPr>
        <w:t>五、本表中所称国家有关税收规定除另有说明外，均指《中华人民共和国企业所得税法》及其实施条例的有关规定，以及国务院、国务院税务主管部门根据税法制定的相关规定。</w:t>
      </w:r>
    </w:p>
    <w:p w:rsidR="00A75DF9" w:rsidRDefault="00A75DF9" w:rsidP="00A75DF9">
      <w:pPr>
        <w:pStyle w:val="a5"/>
      </w:pPr>
      <w:r>
        <w:rPr>
          <w:rFonts w:hint="eastAsia"/>
        </w:rPr>
        <w:t>六、本表是在企业账载会计利润总额核算的基础上，依法进行纳税调整相关项目后申报企业应纳税所得额，并依法计算年度应纳所得税。本表及附表的账载金额是指企业根据现行国家统一会计制度的规定，记载在相应报表、总账、明细账上的汇总或明细金额；依法申报金额是指企业按照现行税收法律、行政法规、规章和规范性文件的规定，对账载金额进行调整后的申报金额。</w:t>
      </w:r>
    </w:p>
    <w:p w:rsidR="00A75DF9" w:rsidRDefault="00A75DF9" w:rsidP="00A75DF9">
      <w:pPr>
        <w:pStyle w:val="a5"/>
      </w:pPr>
      <w:r>
        <w:rPr>
          <w:rFonts w:hint="eastAsia"/>
        </w:rPr>
        <w:t>七、本表用中文填写。</w:t>
      </w:r>
    </w:p>
    <w:p w:rsidR="00A75DF9" w:rsidRDefault="00A75DF9" w:rsidP="00A75DF9">
      <w:pPr>
        <w:pStyle w:val="a5"/>
      </w:pPr>
      <w:r>
        <w:rPr>
          <w:rFonts w:hint="eastAsia"/>
        </w:rPr>
        <w:t>八、本表有关栏目的填写如下：</w:t>
      </w:r>
    </w:p>
    <w:p w:rsidR="00A75DF9" w:rsidRDefault="00A75DF9" w:rsidP="00A75DF9">
      <w:pPr>
        <w:pStyle w:val="a5"/>
      </w:pPr>
      <w:r>
        <w:rPr>
          <w:rFonts w:hint="eastAsia"/>
        </w:rPr>
        <w:t xml:space="preserve">1. </w:t>
      </w:r>
      <w:r>
        <w:rPr>
          <w:rFonts w:hint="eastAsia"/>
        </w:rPr>
        <w:t>税款所属期间：正常经营的企业，填写公历年度，自公历</w:t>
      </w:r>
      <w:smartTag w:uri="urn:schemas-microsoft-com:office:smarttags" w:element="chsdate">
        <w:smartTagPr>
          <w:attr w:name="Year" w:val="2015"/>
          <w:attr w:name="Month" w:val="1"/>
          <w:attr w:name="Day" w:val="1"/>
          <w:attr w:name="IsLunarDate" w:val="False"/>
          <w:attr w:name="IsROCDate" w:val="False"/>
        </w:smartTagPr>
        <w:r>
          <w:rPr>
            <w:rFonts w:hint="eastAsia"/>
          </w:rPr>
          <w:t>1</w:t>
        </w:r>
        <w:r>
          <w:rPr>
            <w:rFonts w:hint="eastAsia"/>
          </w:rPr>
          <w:t>月</w:t>
        </w:r>
        <w:r>
          <w:rPr>
            <w:rFonts w:hint="eastAsia"/>
          </w:rPr>
          <w:t>1</w:t>
        </w:r>
        <w:r>
          <w:rPr>
            <w:rFonts w:hint="eastAsia"/>
          </w:rPr>
          <w:t>日</w:t>
        </w:r>
      </w:smartTag>
      <w:r>
        <w:rPr>
          <w:rFonts w:hint="eastAsia"/>
        </w:rPr>
        <w:t>起至</w:t>
      </w:r>
      <w:smartTag w:uri="urn:schemas-microsoft-com:office:smarttags" w:element="chsdate">
        <w:smartTagPr>
          <w:attr w:name="Year" w:val="2015"/>
          <w:attr w:name="Month" w:val="12"/>
          <w:attr w:name="Day" w:val="31"/>
          <w:attr w:name="IsLunarDate" w:val="False"/>
          <w:attr w:name="IsROCDate" w:val="False"/>
        </w:smartTagPr>
        <w:r>
          <w:rPr>
            <w:rFonts w:hint="eastAsia"/>
          </w:rPr>
          <w:t>12</w:t>
        </w:r>
        <w:r>
          <w:rPr>
            <w:rFonts w:hint="eastAsia"/>
          </w:rPr>
          <w:t>月</w:t>
        </w:r>
        <w:r>
          <w:rPr>
            <w:rFonts w:hint="eastAsia"/>
          </w:rPr>
          <w:t>31</w:t>
        </w:r>
        <w:r>
          <w:rPr>
            <w:rFonts w:hint="eastAsia"/>
          </w:rPr>
          <w:t>日</w:t>
        </w:r>
      </w:smartTag>
      <w:r>
        <w:rPr>
          <w:rFonts w:hint="eastAsia"/>
        </w:rPr>
        <w:t>止；企业在年度中间开业的，应填报实际开始经营之日至同年</w:t>
      </w:r>
      <w:r>
        <w:rPr>
          <w:rFonts w:hint="eastAsia"/>
        </w:rPr>
        <w:t>12</w:t>
      </w:r>
      <w:r>
        <w:rPr>
          <w:rFonts w:hint="eastAsia"/>
        </w:rPr>
        <w:t>月</w:t>
      </w:r>
      <w:r>
        <w:rPr>
          <w:rFonts w:hint="eastAsia"/>
        </w:rPr>
        <w:t>31</w:t>
      </w:r>
      <w:r>
        <w:rPr>
          <w:rFonts w:hint="eastAsia"/>
        </w:rPr>
        <w:t>日；企业在年度中间终止经营活动的，应填报公历</w:t>
      </w:r>
      <w:smartTag w:uri="urn:schemas-microsoft-com:office:smarttags" w:element="chsdate">
        <w:smartTagPr>
          <w:attr w:name="Year" w:val="2015"/>
          <w:attr w:name="Month" w:val="1"/>
          <w:attr w:name="Day" w:val="1"/>
          <w:attr w:name="IsLunarDate" w:val="False"/>
          <w:attr w:name="IsROCDate" w:val="False"/>
        </w:smartTagPr>
        <w:r>
          <w:rPr>
            <w:rFonts w:hint="eastAsia"/>
          </w:rPr>
          <w:t>1</w:t>
        </w:r>
        <w:r>
          <w:rPr>
            <w:rFonts w:hint="eastAsia"/>
          </w:rPr>
          <w:t>月</w:t>
        </w:r>
        <w:r>
          <w:rPr>
            <w:rFonts w:hint="eastAsia"/>
          </w:rPr>
          <w:t>1</w:t>
        </w:r>
        <w:r>
          <w:rPr>
            <w:rFonts w:hint="eastAsia"/>
          </w:rPr>
          <w:t>日</w:t>
        </w:r>
      </w:smartTag>
      <w:r>
        <w:rPr>
          <w:rFonts w:hint="eastAsia"/>
        </w:rPr>
        <w:t>至实际终止经营之日。</w:t>
      </w:r>
    </w:p>
    <w:p w:rsidR="00A75DF9" w:rsidRDefault="00A75DF9" w:rsidP="00A75DF9">
      <w:pPr>
        <w:pStyle w:val="a5"/>
      </w:pPr>
      <w:r>
        <w:t xml:space="preserve">2. </w:t>
      </w:r>
      <w:r>
        <w:rPr>
          <w:rFonts w:hint="eastAsia"/>
        </w:rPr>
        <w:t>纳税人识别号：填写税务登记证上所注明的“纳税人识别号”或主管税务机关颁发的临时纳税人纳税识别号。</w:t>
      </w:r>
    </w:p>
    <w:p w:rsidR="00A75DF9" w:rsidRDefault="00A75DF9" w:rsidP="00A75DF9">
      <w:pPr>
        <w:pStyle w:val="a5"/>
      </w:pPr>
      <w:r>
        <w:rPr>
          <w:rFonts w:hint="eastAsia"/>
        </w:rPr>
        <w:t xml:space="preserve">3. </w:t>
      </w:r>
      <w:r>
        <w:rPr>
          <w:rFonts w:hint="eastAsia"/>
        </w:rPr>
        <w:t>金额单位：精确到小数点后两位，四舍五入。</w:t>
      </w:r>
    </w:p>
    <w:p w:rsidR="00A75DF9" w:rsidRDefault="00A75DF9" w:rsidP="00A75DF9">
      <w:pPr>
        <w:pStyle w:val="a5"/>
      </w:pPr>
      <w:r>
        <w:rPr>
          <w:rFonts w:hint="eastAsia"/>
        </w:rPr>
        <w:t xml:space="preserve">4. </w:t>
      </w:r>
      <w:r>
        <w:rPr>
          <w:rFonts w:hint="eastAsia"/>
        </w:rPr>
        <w:t>纳税人名称：填写企业税务登记证上的中文名称或临时税务登记的中文名称。</w:t>
      </w:r>
    </w:p>
    <w:p w:rsidR="00A75DF9" w:rsidRDefault="00A75DF9" w:rsidP="00A75DF9">
      <w:pPr>
        <w:pStyle w:val="a5"/>
      </w:pPr>
      <w:r>
        <w:rPr>
          <w:rFonts w:hint="eastAsia"/>
        </w:rPr>
        <w:t xml:space="preserve">5. </w:t>
      </w:r>
      <w:r>
        <w:rPr>
          <w:rFonts w:hint="eastAsia"/>
        </w:rPr>
        <w:t>居民国（地区）名称及代码：填写设立常驻代表机构的外国企业或来华承包工程、</w:t>
      </w:r>
      <w:r>
        <w:rPr>
          <w:rFonts w:hint="eastAsia"/>
        </w:rPr>
        <w:lastRenderedPageBreak/>
        <w:t>提供劳务等的外国企业的总机构的居民国（地区）的名称和代码。</w:t>
      </w:r>
    </w:p>
    <w:p w:rsidR="00A75DF9" w:rsidRDefault="00A75DF9" w:rsidP="00A75DF9">
      <w:pPr>
        <w:pStyle w:val="a5"/>
      </w:pPr>
      <w:r>
        <w:rPr>
          <w:rFonts w:hint="eastAsia"/>
        </w:rPr>
        <w:t xml:space="preserve">6. </w:t>
      </w:r>
      <w:r>
        <w:rPr>
          <w:rFonts w:hint="eastAsia"/>
        </w:rPr>
        <w:t>营业收入：分别填写附表一第</w:t>
      </w:r>
      <w:r>
        <w:rPr>
          <w:rFonts w:hint="eastAsia"/>
        </w:rPr>
        <w:t>1</w:t>
      </w:r>
      <w:r>
        <w:rPr>
          <w:rFonts w:hint="eastAsia"/>
        </w:rPr>
        <w:t>行对应栏目数据。</w:t>
      </w:r>
    </w:p>
    <w:p w:rsidR="00A75DF9" w:rsidRDefault="00A75DF9" w:rsidP="00A75DF9">
      <w:pPr>
        <w:pStyle w:val="a5"/>
      </w:pPr>
      <w:r>
        <w:rPr>
          <w:rFonts w:hint="eastAsia"/>
        </w:rPr>
        <w:t xml:space="preserve">7. </w:t>
      </w:r>
      <w:r>
        <w:rPr>
          <w:rFonts w:hint="eastAsia"/>
        </w:rPr>
        <w:t>营业成本：分别填写附表一第</w:t>
      </w:r>
      <w:r>
        <w:rPr>
          <w:rFonts w:hint="eastAsia"/>
        </w:rPr>
        <w:t>9</w:t>
      </w:r>
      <w:r>
        <w:rPr>
          <w:rFonts w:hint="eastAsia"/>
        </w:rPr>
        <w:t>行对应栏目数据。</w:t>
      </w:r>
    </w:p>
    <w:p w:rsidR="00A75DF9" w:rsidRDefault="00A75DF9" w:rsidP="00A75DF9">
      <w:pPr>
        <w:pStyle w:val="a5"/>
      </w:pPr>
      <w:r>
        <w:rPr>
          <w:rFonts w:hint="eastAsia"/>
        </w:rPr>
        <w:t xml:space="preserve">8. </w:t>
      </w:r>
      <w:r>
        <w:rPr>
          <w:rFonts w:hint="eastAsia"/>
        </w:rPr>
        <w:t>营业税金及附加：填报企业经营业务实际发生的营业税、消费税、城市维护建设税、资源税、土地增值税和教育费附加等。已经计入期间费用的税金及附加不得重复填列。</w:t>
      </w:r>
    </w:p>
    <w:p w:rsidR="00A75DF9" w:rsidRDefault="00A75DF9" w:rsidP="00A75DF9">
      <w:pPr>
        <w:pStyle w:val="a5"/>
      </w:pPr>
      <w:r>
        <w:rPr>
          <w:rFonts w:hint="eastAsia"/>
        </w:rPr>
        <w:t xml:space="preserve">9. </w:t>
      </w:r>
      <w:r>
        <w:rPr>
          <w:rFonts w:hint="eastAsia"/>
        </w:rPr>
        <w:t>营业费用：分别填写附表一第</w:t>
      </w:r>
      <w:r>
        <w:rPr>
          <w:rFonts w:hint="eastAsia"/>
        </w:rPr>
        <w:t>14</w:t>
      </w:r>
      <w:r>
        <w:rPr>
          <w:rFonts w:hint="eastAsia"/>
        </w:rPr>
        <w:t>行对应栏目数据。</w:t>
      </w:r>
    </w:p>
    <w:p w:rsidR="00A75DF9" w:rsidRDefault="00A75DF9" w:rsidP="00A75DF9">
      <w:pPr>
        <w:pStyle w:val="a5"/>
      </w:pPr>
      <w:r>
        <w:rPr>
          <w:rFonts w:hint="eastAsia"/>
        </w:rPr>
        <w:t xml:space="preserve">10. </w:t>
      </w:r>
      <w:r>
        <w:rPr>
          <w:rFonts w:hint="eastAsia"/>
        </w:rPr>
        <w:t>管理费用：分别填写附表一第</w:t>
      </w:r>
      <w:r>
        <w:rPr>
          <w:rFonts w:hint="eastAsia"/>
        </w:rPr>
        <w:t>30</w:t>
      </w:r>
      <w:r>
        <w:rPr>
          <w:rFonts w:hint="eastAsia"/>
        </w:rPr>
        <w:t>行对应栏目数据。</w:t>
      </w:r>
    </w:p>
    <w:p w:rsidR="00A75DF9" w:rsidRDefault="00A75DF9" w:rsidP="00A75DF9">
      <w:pPr>
        <w:pStyle w:val="a5"/>
      </w:pPr>
      <w:r>
        <w:rPr>
          <w:rFonts w:hint="eastAsia"/>
        </w:rPr>
        <w:t xml:space="preserve">11. </w:t>
      </w:r>
      <w:r>
        <w:rPr>
          <w:rFonts w:hint="eastAsia"/>
        </w:rPr>
        <w:t>财务费用：分别填写附表一第</w:t>
      </w:r>
      <w:r>
        <w:rPr>
          <w:rFonts w:hint="eastAsia"/>
        </w:rPr>
        <w:t>46</w:t>
      </w:r>
      <w:r>
        <w:rPr>
          <w:rFonts w:hint="eastAsia"/>
        </w:rPr>
        <w:t>行对应栏目数据。</w:t>
      </w:r>
    </w:p>
    <w:p w:rsidR="00A75DF9" w:rsidRDefault="00A75DF9" w:rsidP="00A75DF9">
      <w:pPr>
        <w:pStyle w:val="a5"/>
      </w:pPr>
      <w:r>
        <w:rPr>
          <w:rFonts w:hint="eastAsia"/>
        </w:rPr>
        <w:t xml:space="preserve">12. </w:t>
      </w:r>
      <w:r>
        <w:rPr>
          <w:rFonts w:hint="eastAsia"/>
        </w:rPr>
        <w:t>营业外收入：填写企业发生的与其经营活动无直接关系的各项收入总额。</w:t>
      </w:r>
    </w:p>
    <w:p w:rsidR="00A75DF9" w:rsidRDefault="00A75DF9" w:rsidP="00A75DF9">
      <w:pPr>
        <w:pStyle w:val="a5"/>
      </w:pPr>
      <w:r>
        <w:rPr>
          <w:rFonts w:hint="eastAsia"/>
        </w:rPr>
        <w:t xml:space="preserve">13. </w:t>
      </w:r>
      <w:r>
        <w:rPr>
          <w:rFonts w:hint="eastAsia"/>
        </w:rPr>
        <w:t>营业外支出：填写企业发生的与其经营活动无直接关系的各项支出总额。</w:t>
      </w:r>
    </w:p>
    <w:p w:rsidR="00A75DF9" w:rsidRDefault="00A75DF9" w:rsidP="00A75DF9">
      <w:pPr>
        <w:pStyle w:val="a5"/>
      </w:pPr>
      <w:r>
        <w:rPr>
          <w:rFonts w:hint="eastAsia"/>
        </w:rPr>
        <w:t xml:space="preserve">14. </w:t>
      </w:r>
      <w:r>
        <w:rPr>
          <w:rFonts w:hint="eastAsia"/>
        </w:rPr>
        <w:t>利润（亏损）总额：亏损以负数表示。</w:t>
      </w:r>
    </w:p>
    <w:p w:rsidR="00A75DF9" w:rsidRDefault="00A75DF9" w:rsidP="00A75DF9">
      <w:pPr>
        <w:pStyle w:val="a5"/>
      </w:pPr>
      <w:r>
        <w:rPr>
          <w:rFonts w:hint="eastAsia"/>
        </w:rPr>
        <w:t xml:space="preserve">15. </w:t>
      </w:r>
      <w:r>
        <w:rPr>
          <w:rFonts w:hint="eastAsia"/>
        </w:rPr>
        <w:t>其他应税项目调增（减）额：填写按照现行税收法律、行政法规、规章和规范性文件的规定，直接调整本年度应纳税所得额和其他应税项目的数额。已通过相应收入、成本、费用、营业外收支及其他损益等项目下进行调整的，不在本栏反映。调增时，用正数表示，调减时，用负数表示。</w:t>
      </w:r>
    </w:p>
    <w:p w:rsidR="00A75DF9" w:rsidRDefault="00A75DF9" w:rsidP="00A75DF9">
      <w:pPr>
        <w:pStyle w:val="a5"/>
      </w:pPr>
      <w:r>
        <w:rPr>
          <w:rFonts w:hint="eastAsia"/>
        </w:rPr>
        <w:t xml:space="preserve">16. </w:t>
      </w:r>
      <w:r>
        <w:rPr>
          <w:rFonts w:hint="eastAsia"/>
        </w:rPr>
        <w:t>可弥补的以前年度亏损：填写附表二中第</w:t>
      </w:r>
      <w:r>
        <w:rPr>
          <w:rFonts w:hint="eastAsia"/>
        </w:rPr>
        <w:t>6</w:t>
      </w:r>
      <w:r>
        <w:rPr>
          <w:rFonts w:hint="eastAsia"/>
        </w:rPr>
        <w:t>行第</w:t>
      </w:r>
      <w:r>
        <w:rPr>
          <w:rFonts w:hint="eastAsia"/>
        </w:rPr>
        <w:t>10</w:t>
      </w:r>
      <w:r>
        <w:rPr>
          <w:rFonts w:hint="eastAsia"/>
        </w:rPr>
        <w:t>栏数据。</w:t>
      </w:r>
    </w:p>
    <w:p w:rsidR="00A75DF9" w:rsidRDefault="00A75DF9" w:rsidP="00A75DF9">
      <w:pPr>
        <w:pStyle w:val="a5"/>
      </w:pPr>
      <w:r>
        <w:rPr>
          <w:rFonts w:hint="eastAsia"/>
        </w:rPr>
        <w:t xml:space="preserve">17. </w:t>
      </w:r>
      <w:r>
        <w:rPr>
          <w:rFonts w:hint="eastAsia"/>
        </w:rPr>
        <w:t>实际征收率：本表的实际征收率是指在法定税率的基础上，按税法规定享受所得税税收优惠的企业，在税收优惠期内的企业所得税征收率。不享受所得税税收优惠的，填写本栏时数据应与“法定税率”栏相同。</w:t>
      </w:r>
    </w:p>
    <w:p w:rsidR="00A75DF9" w:rsidRDefault="00A75DF9" w:rsidP="00A75DF9">
      <w:pPr>
        <w:pStyle w:val="a5"/>
      </w:pPr>
      <w:r>
        <w:rPr>
          <w:rFonts w:hint="eastAsia"/>
        </w:rPr>
        <w:t xml:space="preserve">18. </w:t>
      </w:r>
      <w:r>
        <w:rPr>
          <w:rFonts w:hint="eastAsia"/>
        </w:rPr>
        <w:t>境外所得应补企业所得税额：填写企业来源于中国境外的应纳税所得额（如分得的为税后利润应还原计算），按企业所得税法及其实施条例规定的税率（</w:t>
      </w:r>
      <w:r>
        <w:rPr>
          <w:rFonts w:hint="eastAsia"/>
        </w:rPr>
        <w:t>25%</w:t>
      </w:r>
      <w:r>
        <w:rPr>
          <w:rFonts w:hint="eastAsia"/>
        </w:rPr>
        <w:t>）计算的应纳税额减去当期准予抵免限额后实际应补缴的所得税。</w:t>
      </w:r>
    </w:p>
    <w:p w:rsidR="00A75DF9" w:rsidRDefault="00A75DF9" w:rsidP="00A75DF9">
      <w:pPr>
        <w:pStyle w:val="a5"/>
      </w:pPr>
      <w:r>
        <w:rPr>
          <w:rFonts w:hint="eastAsia"/>
        </w:rPr>
        <w:t>抵免限额是指企业来源于中国境外的所得，依照企业所得税法及其实施条例规定计算的应纳税额。除国务院财政、税务主管部门另有规定外，该抵免限额应当分国（地区）不分项计算，计算公式如下：</w:t>
      </w:r>
    </w:p>
    <w:p w:rsidR="00A75DF9" w:rsidRDefault="00A75DF9" w:rsidP="00A75DF9">
      <w:pPr>
        <w:pStyle w:val="a5"/>
      </w:pPr>
      <w:r>
        <w:rPr>
          <w:rFonts w:hint="eastAsia"/>
        </w:rPr>
        <w:t>抵免限额＝中国境内、境外所得依照企业所得税法及其实施条例的规定计算的应纳税总额×来源于某国（地区）的应纳税所得额÷中国境内、境外应纳税所得总额</w:t>
      </w:r>
    </w:p>
    <w:p w:rsidR="00A75DF9" w:rsidRDefault="00A75DF9" w:rsidP="00A75DF9">
      <w:pPr>
        <w:pStyle w:val="a5"/>
      </w:pPr>
      <w:r>
        <w:rPr>
          <w:rFonts w:hint="eastAsia"/>
        </w:rPr>
        <w:t>企业已在境外缴纳的所得税税额，小于抵免限额的，当期准予抵免限额为其在境外实际缴纳的所得税税额；大于抵免限额的，当期准予抵免限额为计算的抵免限额。企业在境外实际缴纳的所得税税额超过抵免限额的部分，可以在以后五个年度内，用每年度抵免限额抵免当年应抵税额后的余额进行抵补。</w:t>
      </w:r>
    </w:p>
    <w:p w:rsidR="00A75DF9" w:rsidRDefault="00A75DF9" w:rsidP="00A75DF9">
      <w:pPr>
        <w:pStyle w:val="a5"/>
      </w:pPr>
      <w:r>
        <w:rPr>
          <w:rFonts w:hint="eastAsia"/>
        </w:rPr>
        <w:t xml:space="preserve">19. </w:t>
      </w:r>
      <w:r>
        <w:rPr>
          <w:rFonts w:hint="eastAsia"/>
        </w:rPr>
        <w:t>本年已预缴企业所得税额：填写企业按照现行税收法律、行政法规、规章和规范性文件的规定已在本年的季度累计预缴的所得税额。</w:t>
      </w:r>
    </w:p>
    <w:p w:rsidR="00A75DF9" w:rsidRDefault="00A75DF9" w:rsidP="00A75DF9">
      <w:pPr>
        <w:pStyle w:val="a5"/>
      </w:pPr>
      <w:r>
        <w:rPr>
          <w:rFonts w:hint="eastAsia"/>
        </w:rPr>
        <w:t xml:space="preserve">20. </w:t>
      </w:r>
      <w:r>
        <w:rPr>
          <w:rFonts w:hint="eastAsia"/>
        </w:rPr>
        <w:t>以前年度损益应补（退）企业所得税额：填写企业经主管税务机关核准后的因以前年度损益发生调整而导致的应补（退）所得税的数额。应补时，以正数表示；应退时，以负数表示。</w:t>
      </w:r>
    </w:p>
    <w:p w:rsidR="00A75DF9" w:rsidRDefault="00A75DF9" w:rsidP="00A75DF9">
      <w:pPr>
        <w:pStyle w:val="a5"/>
      </w:pPr>
      <w:r>
        <w:rPr>
          <w:rFonts w:hint="eastAsia"/>
        </w:rPr>
        <w:t xml:space="preserve">21. </w:t>
      </w:r>
      <w:r>
        <w:rPr>
          <w:rFonts w:hint="eastAsia"/>
        </w:rPr>
        <w:t>声明人签字：由设立企业的外国企业法定代表人或其授权代表企业的负责人签字。</w:t>
      </w:r>
    </w:p>
    <w:p w:rsidR="00A75DF9" w:rsidRDefault="00A75DF9" w:rsidP="00A75DF9">
      <w:pPr>
        <w:pStyle w:val="a5"/>
      </w:pPr>
      <w:r>
        <w:rPr>
          <w:rFonts w:hint="eastAsia"/>
        </w:rPr>
        <w:t xml:space="preserve">22. </w:t>
      </w:r>
      <w:r>
        <w:rPr>
          <w:rFonts w:hint="eastAsia"/>
        </w:rPr>
        <w:t>申报日期：填写实际到主管税务机关进行纳税申报的当日。</w:t>
      </w:r>
    </w:p>
    <w:p w:rsidR="00A75DF9" w:rsidRDefault="00A75DF9" w:rsidP="00A75DF9">
      <w:pPr>
        <w:pStyle w:val="a5"/>
      </w:pPr>
      <w:r>
        <w:rPr>
          <w:rFonts w:hint="eastAsia"/>
        </w:rPr>
        <w:t>九、本表一式二份，一份由企业留存，一份由主管税务机关备查</w:t>
      </w:r>
    </w:p>
    <w:p w:rsidR="00A75DF9" w:rsidRDefault="00A75DF9" w:rsidP="00A75DF9">
      <w:pPr>
        <w:pStyle w:val="a5"/>
      </w:pPr>
    </w:p>
    <w:p w:rsidR="00537E42" w:rsidRPr="00A75DF9" w:rsidRDefault="00537E42">
      <w:pPr>
        <w:rPr>
          <w:lang/>
        </w:rPr>
      </w:pPr>
    </w:p>
    <w:sectPr w:rsidR="00537E42" w:rsidRPr="00A75DF9" w:rsidSect="00537E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5BE" w:rsidRDefault="000825BE" w:rsidP="00A75DF9">
      <w:r>
        <w:separator/>
      </w:r>
    </w:p>
  </w:endnote>
  <w:endnote w:type="continuationSeparator" w:id="0">
    <w:p w:rsidR="000825BE" w:rsidRDefault="000825BE" w:rsidP="00A75D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5BE" w:rsidRDefault="000825BE" w:rsidP="00A75DF9">
      <w:r>
        <w:separator/>
      </w:r>
    </w:p>
  </w:footnote>
  <w:footnote w:type="continuationSeparator" w:id="0">
    <w:p w:rsidR="000825BE" w:rsidRDefault="000825BE" w:rsidP="00A75D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5DF9"/>
    <w:rsid w:val="000825BE"/>
    <w:rsid w:val="00537E42"/>
    <w:rsid w:val="00A75D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DF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5D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75DF9"/>
    <w:rPr>
      <w:sz w:val="18"/>
      <w:szCs w:val="18"/>
    </w:rPr>
  </w:style>
  <w:style w:type="paragraph" w:styleId="a4">
    <w:name w:val="footer"/>
    <w:basedOn w:val="a"/>
    <w:link w:val="Char0"/>
    <w:uiPriority w:val="99"/>
    <w:semiHidden/>
    <w:unhideWhenUsed/>
    <w:rsid w:val="00A75D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75DF9"/>
    <w:rPr>
      <w:sz w:val="18"/>
      <w:szCs w:val="18"/>
    </w:rPr>
  </w:style>
  <w:style w:type="paragraph" w:customStyle="1" w:styleId="a5">
    <w:name w:val="需求正文"/>
    <w:basedOn w:val="a"/>
    <w:link w:val="Char1"/>
    <w:rsid w:val="00A75DF9"/>
    <w:pPr>
      <w:ind w:firstLineChars="200" w:firstLine="420"/>
    </w:pPr>
    <w:rPr>
      <w:rFonts w:ascii="Arial" w:hAnsi="Arial"/>
      <w:szCs w:val="24"/>
      <w:lang/>
    </w:rPr>
  </w:style>
  <w:style w:type="paragraph" w:customStyle="1" w:styleId="a6">
    <w:name w:val="一级标题"/>
    <w:basedOn w:val="a"/>
    <w:rsid w:val="00A75DF9"/>
    <w:pPr>
      <w:ind w:firstLineChars="200" w:firstLine="420"/>
      <w:outlineLvl w:val="2"/>
    </w:pPr>
    <w:rPr>
      <w:rFonts w:ascii="Arial" w:hAnsi="Arial" w:cs="Arial"/>
      <w:b/>
      <w:szCs w:val="24"/>
    </w:rPr>
  </w:style>
  <w:style w:type="character" w:customStyle="1" w:styleId="Char1">
    <w:name w:val="需求正文 Char"/>
    <w:link w:val="a5"/>
    <w:locked/>
    <w:rsid w:val="00A75DF9"/>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2016-07-26T01:33:00Z</dcterms:created>
  <dcterms:modified xsi:type="dcterms:W3CDTF">2016-07-26T01:33:00Z</dcterms:modified>
</cp:coreProperties>
</file>